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81E" w:rsidRPr="00DA081E" w:rsidRDefault="00DA081E" w:rsidP="00DA081E">
      <w:pPr>
        <w:spacing w:after="0" w:line="240" w:lineRule="auto"/>
        <w:jc w:val="both"/>
        <w:rPr>
          <w:rFonts w:ascii="Times New Roman" w:hAnsi="Times New Roman" w:cs="Times New Roman"/>
          <w:sz w:val="28"/>
          <w:szCs w:val="28"/>
        </w:rPr>
      </w:pPr>
    </w:p>
    <w:p w:rsidR="00CC2F0B" w:rsidRDefault="00CC2F0B" w:rsidP="00DA081E">
      <w:pPr>
        <w:spacing w:after="0" w:line="240" w:lineRule="auto"/>
        <w:jc w:val="both"/>
        <w:rPr>
          <w:rFonts w:ascii="Times New Roman" w:hAnsi="Times New Roman" w:cs="Times New Roman"/>
          <w:sz w:val="28"/>
          <w:szCs w:val="28"/>
        </w:rPr>
      </w:pPr>
      <w:r>
        <w:rPr>
          <w:rFonts w:ascii="Courier New" w:eastAsia="Times New Roman" w:hAnsi="Courier New" w:cs="Courier New"/>
          <w:noProof/>
          <w:color w:val="000000"/>
          <w:sz w:val="28"/>
          <w:szCs w:val="28"/>
          <w:lang w:eastAsia="ru-RU"/>
        </w:rPr>
        <w:drawing>
          <wp:inline distT="0" distB="0" distL="0" distR="0">
            <wp:extent cx="6104964" cy="8673353"/>
            <wp:effectExtent l="0" t="0" r="0" b="0"/>
            <wp:docPr id="1" name="Рисунок 1" descr="C:\Users\Заведующий\Рабочий стол\Для работы Шалавина\Приказы с УО\оплата труда 2021г\Постановление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едующий\Рабочий стол\Для работы Шалавина\Приказы с УО\оплата труда 2021г\Постановление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8925" cy="8678981"/>
                    </a:xfrm>
                    <a:prstGeom prst="rect">
                      <a:avLst/>
                    </a:prstGeom>
                    <a:noFill/>
                    <a:ln>
                      <a:noFill/>
                    </a:ln>
                  </pic:spPr>
                </pic:pic>
              </a:graphicData>
            </a:graphic>
          </wp:inline>
        </w:drawing>
      </w:r>
      <w:bookmarkStart w:id="0" w:name="_GoBack"/>
      <w:bookmarkEnd w:id="0"/>
    </w:p>
    <w:p w:rsidR="00CC2F0B" w:rsidRDefault="00CC2F0B" w:rsidP="00DA081E">
      <w:pPr>
        <w:spacing w:after="0" w:line="240" w:lineRule="auto"/>
        <w:jc w:val="both"/>
        <w:rPr>
          <w:rFonts w:ascii="Times New Roman" w:hAnsi="Times New Roman" w:cs="Times New Roman"/>
          <w:sz w:val="28"/>
          <w:szCs w:val="28"/>
        </w:rPr>
      </w:pPr>
    </w:p>
    <w:p w:rsidR="00CC2F0B" w:rsidRPr="00DA081E" w:rsidRDefault="00CC2F0B"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Утверждено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постановлением Администрации </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от «__» </w:t>
      </w:r>
      <w:r w:rsidR="00E61B49">
        <w:rPr>
          <w:rFonts w:ascii="Times New Roman" w:hAnsi="Times New Roman" w:cs="Times New Roman"/>
          <w:sz w:val="28"/>
          <w:szCs w:val="28"/>
        </w:rPr>
        <w:t>октября</w:t>
      </w:r>
      <w:r w:rsidRPr="00DA081E">
        <w:rPr>
          <w:rFonts w:ascii="Times New Roman" w:hAnsi="Times New Roman" w:cs="Times New Roman"/>
          <w:sz w:val="28"/>
          <w:szCs w:val="28"/>
        </w:rPr>
        <w:t xml:space="preserve"> 2021г.  № __</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ПОЛОЖЕНИЕ</w:t>
      </w: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о системе оплаты труда работников муниципальных образовательных организаций и методического состава управления образования</w:t>
      </w:r>
    </w:p>
    <w:p w:rsidR="00DA081E" w:rsidRPr="00DA081E" w:rsidRDefault="00DA081E" w:rsidP="00DA081E">
      <w:pPr>
        <w:spacing w:after="0" w:line="240" w:lineRule="auto"/>
        <w:jc w:val="center"/>
        <w:rPr>
          <w:rFonts w:ascii="Times New Roman" w:hAnsi="Times New Roman" w:cs="Times New Roman"/>
          <w:b/>
          <w:sz w:val="28"/>
          <w:szCs w:val="28"/>
        </w:rPr>
      </w:pPr>
      <w:proofErr w:type="spellStart"/>
      <w:r w:rsidRPr="00DA081E">
        <w:rPr>
          <w:rFonts w:ascii="Times New Roman" w:hAnsi="Times New Roman" w:cs="Times New Roman"/>
          <w:b/>
          <w:sz w:val="28"/>
          <w:szCs w:val="28"/>
        </w:rPr>
        <w:t>Чеди-Хольского</w:t>
      </w:r>
      <w:proofErr w:type="spellEnd"/>
      <w:r w:rsidRPr="00DA081E">
        <w:rPr>
          <w:rFonts w:ascii="Times New Roman" w:hAnsi="Times New Roman" w:cs="Times New Roman"/>
          <w:b/>
          <w:sz w:val="28"/>
          <w:szCs w:val="28"/>
        </w:rPr>
        <w:t xml:space="preserve"> </w:t>
      </w:r>
      <w:proofErr w:type="spellStart"/>
      <w:r w:rsidRPr="00DA081E">
        <w:rPr>
          <w:rFonts w:ascii="Times New Roman" w:hAnsi="Times New Roman" w:cs="Times New Roman"/>
          <w:b/>
          <w:sz w:val="28"/>
          <w:szCs w:val="28"/>
        </w:rPr>
        <w:t>кожууна</w:t>
      </w:r>
      <w:proofErr w:type="spellEnd"/>
      <w:r w:rsidRPr="00DA081E">
        <w:rPr>
          <w:rFonts w:ascii="Times New Roman" w:hAnsi="Times New Roman" w:cs="Times New Roman"/>
          <w:b/>
          <w:sz w:val="28"/>
          <w:szCs w:val="28"/>
        </w:rPr>
        <w:t xml:space="preserve"> Республики Тыва</w:t>
      </w:r>
    </w:p>
    <w:p w:rsidR="00DA081E" w:rsidRPr="00DA081E" w:rsidRDefault="00DA081E" w:rsidP="00DA081E">
      <w:pPr>
        <w:spacing w:after="0" w:line="240" w:lineRule="auto"/>
        <w:jc w:val="center"/>
        <w:rPr>
          <w:rFonts w:ascii="Times New Roman" w:hAnsi="Times New Roman" w:cs="Times New Roman"/>
          <w:b/>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w:t>
      </w:r>
      <w:r w:rsidRPr="00DA081E">
        <w:rPr>
          <w:rFonts w:ascii="Times New Roman" w:hAnsi="Times New Roman" w:cs="Times New Roman"/>
          <w:sz w:val="28"/>
          <w:szCs w:val="28"/>
        </w:rPr>
        <w:tab/>
        <w:t>Общие положения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1.1.</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 xml:space="preserve">Предметом регулирования настоящего Положения о системе оплаты труда работников муниципальных образовательных организаций </w:t>
      </w: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Республики Тыва (далее - Положение) являются отношения, связанные с определением правовых и организационных основ установления системы оплаты труда работников муниципальных образовательных организаций и методического состава </w:t>
      </w: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Республики Тыва, и порядок ее применения с целью реализации приоритетных направлений развития образовательной системы Республики Тыва.</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1.2.</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Настоящее Положение разработано в соответствии с Трудовым кодексом Российской Федерации, Бюджетным кодексом Российской Федерации, Федеральным законом от 29 декабря 2012 г. № 273-ФЭ «Об образовании в Российской Федерации»,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w:t>
      </w:r>
      <w:proofErr w:type="gramEnd"/>
      <w:r w:rsidRPr="00DA081E">
        <w:rPr>
          <w:rFonts w:ascii="Times New Roman" w:hAnsi="Times New Roman" w:cs="Times New Roman"/>
          <w:sz w:val="28"/>
          <w:szCs w:val="28"/>
        </w:rPr>
        <w:t xml:space="preserve">», </w:t>
      </w:r>
      <w:proofErr w:type="gramStart"/>
      <w:r w:rsidRPr="00DA081E">
        <w:rPr>
          <w:rFonts w:ascii="Times New Roman" w:hAnsi="Times New Roman" w:cs="Times New Roman"/>
          <w:sz w:val="28"/>
          <w:szCs w:val="28"/>
        </w:rPr>
        <w:t>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приказом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w:t>
      </w:r>
      <w:proofErr w:type="gramEnd"/>
      <w:r w:rsidRPr="00DA081E">
        <w:rPr>
          <w:rFonts w:ascii="Times New Roman" w:hAnsi="Times New Roman" w:cs="Times New Roman"/>
          <w:sz w:val="28"/>
          <w:szCs w:val="28"/>
        </w:rPr>
        <w:t xml:space="preserve">, </w:t>
      </w:r>
      <w:proofErr w:type="gramStart"/>
      <w:r w:rsidRPr="00DA081E">
        <w:rPr>
          <w:rFonts w:ascii="Times New Roman" w:hAnsi="Times New Roman" w:cs="Times New Roman"/>
          <w:sz w:val="28"/>
          <w:szCs w:val="28"/>
        </w:rPr>
        <w:t>специалистов и служащих, раздел «Квалификационные характеристики должностей работников образования», приказом Министерства труда и социальной защиты Российской Федерации от 26 апреля 2013 г. № 167н «Об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 постановлением Общероссийского Профсоюза образования от 6 декабря 2017 г. № 11-12, Едиными рекомендациями по установлению системы оплаты труда на 2021 год, утвержденными</w:t>
      </w:r>
      <w:proofErr w:type="gramEnd"/>
      <w:r w:rsidRPr="00DA081E">
        <w:rPr>
          <w:rFonts w:ascii="Times New Roman" w:hAnsi="Times New Roman" w:cs="Times New Roman"/>
          <w:sz w:val="28"/>
          <w:szCs w:val="28"/>
        </w:rPr>
        <w:t xml:space="preserve"> решением Российской трехсторонней комиссии по регулированию социально-трудовых отношений от 29 декабря 2020 г.</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lastRenderedPageBreak/>
        <w:t>1.3.</w:t>
      </w:r>
      <w:r w:rsidRPr="00DA081E">
        <w:rPr>
          <w:rFonts w:ascii="Times New Roman" w:hAnsi="Times New Roman" w:cs="Times New Roman"/>
          <w:sz w:val="28"/>
          <w:szCs w:val="28"/>
        </w:rPr>
        <w:tab/>
        <w:t xml:space="preserve">Система оплаты труда работников муниципальных образовательных организаций и методического состава </w:t>
      </w: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Размер заработной платы работников муниципальных образовательных организаций и методического состава </w:t>
      </w: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определяется с учетом: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размеров тарифных ставок (должностных окладов),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специфики работы в образовательных организациях </w:t>
      </w: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t>продолжительности рабочего времени (нормы часов педагогической работы за ставку заработной платы) педагогических работников, установленных приказом Министерства образования и науки Российской Федерации 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объемов учебной (педагогической) работы;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особенностей исчисления почасовой оплаты труда педагогических работников;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дополнительной оплаты за условия труда, отклоняющиеся от нормальных условий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 обусловленных районным регулированием оплаты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 - климатическими условиями;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 стимулирующего характера;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других условий оплаты труда, установленных в Республике Тыва.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размеров ставок заработной платы и размеров должностных окладов.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1.4.</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 xml:space="preserve">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w:t>
      </w:r>
      <w:r w:rsidRPr="00DA081E">
        <w:rPr>
          <w:rFonts w:ascii="Times New Roman" w:hAnsi="Times New Roman" w:cs="Times New Roman"/>
          <w:sz w:val="28"/>
          <w:szCs w:val="28"/>
        </w:rPr>
        <w:lastRenderedPageBreak/>
        <w:t>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w:t>
      </w:r>
      <w:proofErr w:type="gramEnd"/>
      <w:r w:rsidRPr="00DA081E">
        <w:rPr>
          <w:rFonts w:ascii="Times New Roman" w:hAnsi="Times New Roman" w:cs="Times New Roman"/>
          <w:sz w:val="28"/>
          <w:szCs w:val="28"/>
        </w:rPr>
        <w:t xml:space="preserve">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организаций.</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t>1.5.</w:t>
      </w:r>
      <w:r w:rsidRPr="00DA081E">
        <w:rPr>
          <w:rFonts w:ascii="Times New Roman" w:hAnsi="Times New Roman" w:cs="Times New Roman"/>
          <w:sz w:val="28"/>
          <w:szCs w:val="28"/>
        </w:rPr>
        <w:tab/>
        <w:t xml:space="preserve"> случаях, когда размер оплаты труда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присвоении почетного звания - со дня присвоения;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присуждении ученой степени доктора наук и кандидата наук - со дня принятия Министерством просвещения Российской Федерации решения о выдаче диплома.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При наступлении у работника права на изменение </w:t>
      </w:r>
      <w:proofErr w:type="gramStart"/>
      <w:r w:rsidRPr="00DA081E">
        <w:rPr>
          <w:rFonts w:ascii="Times New Roman" w:hAnsi="Times New Roman" w:cs="Times New Roman"/>
          <w:sz w:val="28"/>
          <w:szCs w:val="28"/>
        </w:rPr>
        <w:t>размера оплаты труда</w:t>
      </w:r>
      <w:proofErr w:type="gramEnd"/>
      <w:r w:rsidRPr="00DA081E">
        <w:rPr>
          <w:rFonts w:ascii="Times New Roman" w:hAnsi="Times New Roman" w:cs="Times New Roman"/>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1.6.</w:t>
      </w:r>
      <w:r w:rsidRPr="00DA081E">
        <w:rPr>
          <w:rFonts w:ascii="Times New Roman" w:hAnsi="Times New Roman" w:cs="Times New Roman"/>
          <w:sz w:val="28"/>
          <w:szCs w:val="28"/>
        </w:rPr>
        <w:tab/>
        <w:t xml:space="preserve">Оплата труда библиотечных и других категорий работников организации осуществляется применительно к условиям </w:t>
      </w:r>
      <w:proofErr w:type="gramStart"/>
      <w:r w:rsidRPr="00DA081E">
        <w:rPr>
          <w:rFonts w:ascii="Times New Roman" w:hAnsi="Times New Roman" w:cs="Times New Roman"/>
          <w:sz w:val="28"/>
          <w:szCs w:val="28"/>
        </w:rPr>
        <w:t>оплаты труда аналогичных категорий работников соответствующих отраслей экономики</w:t>
      </w:r>
      <w:proofErr w:type="gramEnd"/>
      <w:r w:rsidRPr="00DA081E">
        <w:rPr>
          <w:rFonts w:ascii="Times New Roman" w:hAnsi="Times New Roman" w:cs="Times New Roman"/>
          <w:sz w:val="28"/>
          <w:szCs w:val="28"/>
        </w:rPr>
        <w:t xml:space="preserve"> или общеотраслевым условиям.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1.7.</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w:t>
      </w:r>
      <w:proofErr w:type="gramEnd"/>
      <w:r w:rsidRPr="00DA081E">
        <w:rPr>
          <w:rFonts w:ascii="Times New Roman" w:hAnsi="Times New Roman" w:cs="Times New Roman"/>
          <w:sz w:val="28"/>
          <w:szCs w:val="28"/>
        </w:rPr>
        <w:t xml:space="preserve"> Оплата труда работников, принятых на </w:t>
      </w:r>
      <w:r w:rsidRPr="00DA081E">
        <w:rPr>
          <w:rFonts w:ascii="Times New Roman" w:hAnsi="Times New Roman" w:cs="Times New Roman"/>
          <w:sz w:val="28"/>
          <w:szCs w:val="28"/>
        </w:rPr>
        <w:lastRenderedPageBreak/>
        <w:t>соответствующие должности в указанном порядке, осуществляется на условиях, установленных настоящим Положением.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1.8.</w:t>
      </w:r>
      <w:r w:rsidRPr="00DA081E">
        <w:rPr>
          <w:rFonts w:ascii="Times New Roman" w:hAnsi="Times New Roman" w:cs="Times New Roman"/>
          <w:sz w:val="28"/>
          <w:szCs w:val="28"/>
        </w:rPr>
        <w:tab/>
        <w:t>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1.9.</w:t>
      </w:r>
      <w:r w:rsidRPr="00DA081E">
        <w:rPr>
          <w:rFonts w:ascii="Times New Roman" w:hAnsi="Times New Roman" w:cs="Times New Roman"/>
          <w:sz w:val="28"/>
          <w:szCs w:val="28"/>
        </w:rPr>
        <w:tab/>
        <w:t>Оплата труда работников общеобразовательных организаций производится на основании трудовых договоров, заключаемых между общеобразовательной организацией и работниками.</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2.</w:t>
      </w:r>
      <w:r w:rsidRPr="00DA081E">
        <w:rPr>
          <w:rFonts w:ascii="Times New Roman" w:hAnsi="Times New Roman" w:cs="Times New Roman"/>
          <w:sz w:val="28"/>
          <w:szCs w:val="28"/>
        </w:rPr>
        <w:tab/>
        <w:t>Условия оплаты труда работников образовательных организаций</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2.1.</w:t>
      </w:r>
      <w:r w:rsidRPr="00DA081E">
        <w:rPr>
          <w:rFonts w:ascii="Times New Roman" w:hAnsi="Times New Roman" w:cs="Times New Roman"/>
          <w:sz w:val="28"/>
          <w:szCs w:val="28"/>
        </w:rPr>
        <w:tab/>
        <w:t>Система оплаты труда включает:</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должностные оклады (ставки заработной платы) специалистов (в том числе педагогических работников), других служащих (в том числе из числа учебно - 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компенсационные выплаты;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стимулирующие выплаты.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2.2.</w:t>
      </w:r>
      <w:r w:rsidRPr="00DA081E">
        <w:rPr>
          <w:rFonts w:ascii="Times New Roman" w:hAnsi="Times New Roman" w:cs="Times New Roman"/>
          <w:sz w:val="28"/>
          <w:szCs w:val="28"/>
        </w:rPr>
        <w:tab/>
        <w:t>Система оплаты труда работников государственных образовательных организаций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представительного органа работников.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2.3.</w:t>
      </w:r>
      <w:r w:rsidRPr="00DA081E">
        <w:rPr>
          <w:rFonts w:ascii="Times New Roman" w:hAnsi="Times New Roman" w:cs="Times New Roman"/>
          <w:sz w:val="28"/>
          <w:szCs w:val="28"/>
        </w:rPr>
        <w:tab/>
        <w:t>Конкретные размеры доплат, надбавок работникам образовательных организаций, превышающие установленные настоящим Положением в качестве рекомендуемых, определяются образовательной организацией самостоятельно в пределах предусмотренных ассигнований и закрепляются в коллективном договоре и (или) иных локальных нормативных актах.</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w:t>
      </w:r>
      <w:r w:rsidRPr="00DA081E">
        <w:rPr>
          <w:rFonts w:ascii="Times New Roman" w:hAnsi="Times New Roman" w:cs="Times New Roman"/>
          <w:sz w:val="28"/>
          <w:szCs w:val="28"/>
        </w:rPr>
        <w:tab/>
        <w:t>Порядок исчисления заработной платы педагогических работников</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3.1.</w:t>
      </w:r>
      <w:r w:rsidRPr="00DA081E">
        <w:rPr>
          <w:rFonts w:ascii="Times New Roman" w:hAnsi="Times New Roman" w:cs="Times New Roman"/>
          <w:sz w:val="28"/>
          <w:szCs w:val="28"/>
        </w:rPr>
        <w:tab/>
        <w:t xml:space="preserve">Размер должностного оклада или ставки заработной платы конкретного работника рассчитывается как сумма размера должностного оклада или </w:t>
      </w:r>
      <w:r w:rsidRPr="00DA081E">
        <w:rPr>
          <w:rFonts w:ascii="Times New Roman" w:hAnsi="Times New Roman" w:cs="Times New Roman"/>
          <w:sz w:val="28"/>
          <w:szCs w:val="28"/>
        </w:rPr>
        <w:lastRenderedPageBreak/>
        <w:t>размера ставки заработной платы (приложения № 1, 2, 3, 4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3.2.</w:t>
      </w:r>
      <w:r w:rsidRPr="00DA081E">
        <w:rPr>
          <w:rFonts w:ascii="Times New Roman" w:hAnsi="Times New Roman" w:cs="Times New Roman"/>
          <w:sz w:val="28"/>
          <w:szCs w:val="28"/>
        </w:rPr>
        <w:tab/>
        <w:t>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3.3.</w:t>
      </w:r>
      <w:r w:rsidRPr="00DA081E">
        <w:rPr>
          <w:rFonts w:ascii="Times New Roman" w:hAnsi="Times New Roman" w:cs="Times New Roman"/>
          <w:sz w:val="28"/>
          <w:szCs w:val="28"/>
        </w:rPr>
        <w:tab/>
        <w:t>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t>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компенсационных коэффициентов специфики работы (приложение № 5 к настоящему Положению), выплат компенсационного характера, включая выплаты за дополнительные виды работы (приложение № 6 к настоящему Положению), а также выплат стимулирующего характера (приложения № 8, 9, 10, 11 к настоящему Положению).</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3.4.</w:t>
      </w:r>
      <w:r w:rsidRPr="00DA081E">
        <w:rPr>
          <w:rFonts w:ascii="Times New Roman" w:hAnsi="Times New Roman" w:cs="Times New Roman"/>
          <w:sz w:val="28"/>
          <w:szCs w:val="28"/>
        </w:rPr>
        <w:tab/>
        <w:t>Определение размера доплаты за классное руководство осуществляется в порядке, предусмотренном приложением № 7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3.5.</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w:t>
      </w:r>
      <w:proofErr w:type="gramEnd"/>
      <w:r w:rsidRPr="00DA081E">
        <w:rPr>
          <w:rFonts w:ascii="Times New Roman" w:hAnsi="Times New Roman" w:cs="Times New Roman"/>
          <w:sz w:val="28"/>
          <w:szCs w:val="28"/>
        </w:rPr>
        <w:t>,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w:t>
      </w:r>
      <w:r w:rsidRPr="00DA081E">
        <w:rPr>
          <w:rFonts w:ascii="Times New Roman" w:hAnsi="Times New Roman" w:cs="Times New Roman"/>
          <w:sz w:val="28"/>
          <w:szCs w:val="28"/>
        </w:rPr>
        <w:tab/>
        <w:t>Порядок расчета заработной платы административно-управленческого персонала</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4.1.</w:t>
      </w:r>
      <w:r w:rsidRPr="00DA081E">
        <w:rPr>
          <w:rFonts w:ascii="Times New Roman" w:hAnsi="Times New Roman" w:cs="Times New Roman"/>
          <w:sz w:val="28"/>
          <w:szCs w:val="28"/>
        </w:rPr>
        <w:tab/>
        <w:t>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организаций.</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lastRenderedPageBreak/>
        <w:t>Условия оплаты труда руководителей организаций устанавливаются учредителем в трудовом договоре (дополнительном соглашении к трудовому договору), оформляемом в соответствии с типовой формой трудового договора с руководителем государственной (муниципальной) организации,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w:t>
      </w:r>
      <w:proofErr w:type="gramEnd"/>
      <w:r w:rsidRPr="00DA081E">
        <w:rPr>
          <w:rFonts w:ascii="Times New Roman" w:hAnsi="Times New Roman" w:cs="Times New Roman"/>
          <w:sz w:val="28"/>
          <w:szCs w:val="28"/>
        </w:rPr>
        <w:t xml:space="preserve">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10 процентов, заместителей административно-хозяйственной части - на 20 процентов ниже должностных окладов руководителей этих образовательных организаций.</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Объем учебной нагрузки, который может выполняться руководителями общеобразовательных организаций, определяется учредителем при заключении трудового договора (дополнительного соглашения к трудовому договору) с руководителем и рекомендуется не более 9 часов в неделю. Рекомендуемое количество часов учебной нагрузки заместителям руководителей образовательных организаций составляет не более 12 часов в неделю, педагогическим работникам (учителям) - не более 25 часов в неделю.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заместителей руководителя, главного бухгалтера), формируемых за счет всех источников финансового обеспечения, устанавливается в кратности от 1 до 3.</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Предельный уровень соотношения среднемесячной заработной платы заместителей руководителя организаций и главных бухгалтеров и среднемесячной заработной платы работников организации (без учета руководителя, заместителей руководителя, главного бухгалтера), формируемой за счет всех источников финансового обеспечения, устанавливается в кратности от 1 до 2,5.</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4.2.</w:t>
      </w:r>
      <w:r w:rsidRPr="00DA081E">
        <w:rPr>
          <w:rFonts w:ascii="Times New Roman" w:hAnsi="Times New Roman" w:cs="Times New Roman"/>
          <w:sz w:val="28"/>
          <w:szCs w:val="28"/>
        </w:rPr>
        <w:tab/>
        <w:t>Компенсационные выплаты работникам устанавливаются согласно приложениям № 5, 6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4.3.</w:t>
      </w:r>
      <w:r w:rsidRPr="00DA081E">
        <w:rPr>
          <w:rFonts w:ascii="Times New Roman" w:hAnsi="Times New Roman" w:cs="Times New Roman"/>
          <w:sz w:val="28"/>
          <w:szCs w:val="28"/>
        </w:rPr>
        <w:tab/>
        <w:t xml:space="preserve">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w:t>
      </w:r>
      <w:r w:rsidRPr="00DA081E">
        <w:rPr>
          <w:rFonts w:ascii="Times New Roman" w:hAnsi="Times New Roman" w:cs="Times New Roman"/>
          <w:sz w:val="28"/>
          <w:szCs w:val="28"/>
        </w:rPr>
        <w:lastRenderedPageBreak/>
        <w:t>организации. Заместителям руководителей, руководителям структурных подразделений и главным бухгалтерам размеры и условия назначения стимулирующих выплат устанавливается руководителем учреждения исходя из оценки результатов деятельности образовательной организации.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4.4.</w:t>
      </w:r>
      <w:r w:rsidRPr="00DA081E">
        <w:rPr>
          <w:rFonts w:ascii="Times New Roman" w:hAnsi="Times New Roman" w:cs="Times New Roman"/>
          <w:sz w:val="28"/>
          <w:szCs w:val="28"/>
        </w:rPr>
        <w:tab/>
        <w:t>Размеры должностных окладов руководителей структурных подразделений образовательной организации определяются в соответствии с приложением № 3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5.</w:t>
      </w:r>
      <w:r w:rsidRPr="00DA081E">
        <w:rPr>
          <w:rFonts w:ascii="Times New Roman" w:hAnsi="Times New Roman" w:cs="Times New Roman"/>
          <w:sz w:val="28"/>
          <w:szCs w:val="28"/>
        </w:rPr>
        <w:tab/>
        <w:t>Порядок расчета заработной платы специалистов из числа учебно-вспомогательного и обслуживающего персонала</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5.1.</w:t>
      </w:r>
      <w:r w:rsidRPr="00DA081E">
        <w:rPr>
          <w:rFonts w:ascii="Times New Roman" w:hAnsi="Times New Roman" w:cs="Times New Roman"/>
          <w:sz w:val="28"/>
          <w:szCs w:val="28"/>
        </w:rPr>
        <w:tab/>
        <w:t>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размерах, предусмотренных в приложении № 4 к настоящему Положению. Кроме того, производится начисление компенсационных доплат за специфику работы в образовательной организации.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5.2.</w:t>
      </w:r>
      <w:r w:rsidRPr="00DA081E">
        <w:rPr>
          <w:rFonts w:ascii="Times New Roman" w:hAnsi="Times New Roman" w:cs="Times New Roman"/>
          <w:sz w:val="28"/>
          <w:szCs w:val="28"/>
        </w:rPr>
        <w:tab/>
        <w:t xml:space="preserve">Оплата труда работников по должностям, относящимся к должностям отраслей культуры, в образовательных организациях осуществляется применительно к условиям </w:t>
      </w:r>
      <w:proofErr w:type="gramStart"/>
      <w:r w:rsidRPr="00DA081E">
        <w:rPr>
          <w:rFonts w:ascii="Times New Roman" w:hAnsi="Times New Roman" w:cs="Times New Roman"/>
          <w:sz w:val="28"/>
          <w:szCs w:val="28"/>
        </w:rPr>
        <w:t>оплаты труда аналогичных категорий работников соответствующих отраслей</w:t>
      </w:r>
      <w:proofErr w:type="gramEnd"/>
      <w:r w:rsidRPr="00DA081E">
        <w:rPr>
          <w:rFonts w:ascii="Times New Roman" w:hAnsi="Times New Roman" w:cs="Times New Roman"/>
          <w:sz w:val="28"/>
          <w:szCs w:val="28"/>
        </w:rPr>
        <w:t xml:space="preserve"> или общеотраслевым условиям.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5.3.</w:t>
      </w:r>
      <w:r w:rsidRPr="00DA081E">
        <w:rPr>
          <w:rFonts w:ascii="Times New Roman" w:hAnsi="Times New Roman" w:cs="Times New Roman"/>
          <w:sz w:val="28"/>
          <w:szCs w:val="28"/>
        </w:rPr>
        <w:tab/>
        <w:t>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постановлением Госкомтруда СССР и Секретариата ВЦСПС от 31 января 1985 г. № 31/3-30.</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6.</w:t>
      </w:r>
      <w:r w:rsidRPr="00DA081E">
        <w:rPr>
          <w:rFonts w:ascii="Times New Roman" w:hAnsi="Times New Roman" w:cs="Times New Roman"/>
          <w:sz w:val="28"/>
          <w:szCs w:val="28"/>
        </w:rPr>
        <w:tab/>
        <w:t>Порядок установления компенсационных выплат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6.1.</w:t>
      </w:r>
      <w:r w:rsidRPr="00DA081E">
        <w:rPr>
          <w:rFonts w:ascii="Times New Roman" w:hAnsi="Times New Roman" w:cs="Times New Roman"/>
          <w:sz w:val="28"/>
          <w:szCs w:val="28"/>
        </w:rPr>
        <w:tab/>
        <w:t xml:space="preserve">Размер выплат компенсационного характера определяется образовательной организацией самостоятельно в соответствии с приложениями № 5, 6 к настоящему Положению. </w:t>
      </w:r>
      <w:proofErr w:type="gramStart"/>
      <w:r w:rsidRPr="00DA081E">
        <w:rPr>
          <w:rFonts w:ascii="Times New Roman" w:hAnsi="Times New Roman" w:cs="Times New Roman"/>
          <w:sz w:val="28"/>
          <w:szCs w:val="28"/>
        </w:rPr>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не противоречащими настоящему Положению, без проведения специальной</w:t>
      </w:r>
      <w:proofErr w:type="gramEnd"/>
      <w:r w:rsidRPr="00DA081E">
        <w:rPr>
          <w:rFonts w:ascii="Times New Roman" w:hAnsi="Times New Roman" w:cs="Times New Roman"/>
          <w:sz w:val="28"/>
          <w:szCs w:val="28"/>
        </w:rPr>
        <w:t xml:space="preserve"> оценки условий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6.2.</w:t>
      </w:r>
      <w:r w:rsidRPr="00DA081E">
        <w:rPr>
          <w:rFonts w:ascii="Times New Roman" w:hAnsi="Times New Roman" w:cs="Times New Roman"/>
          <w:sz w:val="28"/>
          <w:szCs w:val="28"/>
        </w:rPr>
        <w:tab/>
        <w:t xml:space="preserve">При совмещении профессий (должностей), расширении зон обслуживания, увеличении объема работы или исполнении обязанностей </w:t>
      </w:r>
      <w:r w:rsidRPr="00DA081E">
        <w:rPr>
          <w:rFonts w:ascii="Times New Roman" w:hAnsi="Times New Roman" w:cs="Times New Roman"/>
          <w:sz w:val="28"/>
          <w:szCs w:val="28"/>
        </w:rPr>
        <w:lastRenderedPageBreak/>
        <w:t>временно отсутствующего работника без освобождения от работы, определенной трудовым договором, работнику производится доплата в соответствии с настоящим Положением.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 случае если по основной должности не применяется компенсационный коэффициент, он может быть установлен по совмещаемой должности в организации.</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w:t>
      </w:r>
      <w:r w:rsidRPr="00DA081E">
        <w:rPr>
          <w:rFonts w:ascii="Times New Roman" w:hAnsi="Times New Roman" w:cs="Times New Roman"/>
          <w:sz w:val="28"/>
          <w:szCs w:val="28"/>
        </w:rPr>
        <w:tab/>
        <w:t>Порядок установления стимулирующих выплат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7.1.</w:t>
      </w:r>
      <w:r w:rsidRPr="00DA081E">
        <w:rPr>
          <w:rFonts w:ascii="Times New Roman" w:hAnsi="Times New Roman" w:cs="Times New Roman"/>
          <w:sz w:val="28"/>
          <w:szCs w:val="28"/>
        </w:rPr>
        <w:tab/>
        <w:t>Выплаты стимулирующего характера, установленные в процентном отношении, применяются к окладу (ставке).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 чем за норму рабочего времени по основной должности и основному месту работы от минимального должностного оклада, ставки.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7.2.</w:t>
      </w:r>
      <w:r w:rsidRPr="00DA081E">
        <w:rPr>
          <w:rFonts w:ascii="Times New Roman" w:hAnsi="Times New Roman" w:cs="Times New Roman"/>
          <w:sz w:val="28"/>
          <w:szCs w:val="28"/>
        </w:rPr>
        <w:tab/>
        <w:t>В целях поощрения устанавливаются следующие выплаты стимулирующего характера: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выплаты за почетные звания и ученую степень;</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выплаты молодым специалистам;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выплаты за стаж педагогической работы;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выплаты за квалификационную категорию.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7.3.</w:t>
      </w:r>
      <w:r w:rsidRPr="00DA081E">
        <w:rPr>
          <w:rFonts w:ascii="Times New Roman" w:hAnsi="Times New Roman" w:cs="Times New Roman"/>
          <w:sz w:val="28"/>
          <w:szCs w:val="28"/>
        </w:rPr>
        <w:tab/>
        <w:t>Перечень стимулирующих выплат за почетные звания и ученую степень установлен в приложении № 8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7.4.</w:t>
      </w:r>
      <w:r w:rsidRPr="00DA081E">
        <w:rPr>
          <w:rFonts w:ascii="Times New Roman" w:hAnsi="Times New Roman" w:cs="Times New Roman"/>
          <w:sz w:val="28"/>
          <w:szCs w:val="28"/>
        </w:rPr>
        <w:tab/>
        <w:t>Перечень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9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7.5.</w:t>
      </w:r>
      <w:r w:rsidRPr="00DA081E">
        <w:rPr>
          <w:rFonts w:ascii="Times New Roman" w:hAnsi="Times New Roman" w:cs="Times New Roman"/>
          <w:sz w:val="28"/>
          <w:szCs w:val="28"/>
        </w:rPr>
        <w:tab/>
        <w:t>Перечень коэффициентов за стаж педагогической работы определен в приложении № 10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7.6.</w:t>
      </w:r>
      <w:r w:rsidRPr="00DA081E">
        <w:rPr>
          <w:rFonts w:ascii="Times New Roman" w:hAnsi="Times New Roman" w:cs="Times New Roman"/>
          <w:sz w:val="28"/>
          <w:szCs w:val="28"/>
        </w:rPr>
        <w:tab/>
        <w:t>Перечень стимулирующих выплат за квалификационную категорию установлен в приложении № 11 к настоящему Положению.</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w:t>
      </w:r>
      <w:r w:rsidRPr="00DA081E">
        <w:rPr>
          <w:rFonts w:ascii="Times New Roman" w:hAnsi="Times New Roman" w:cs="Times New Roman"/>
          <w:sz w:val="28"/>
          <w:szCs w:val="28"/>
        </w:rPr>
        <w:tab/>
        <w:t xml:space="preserve">Порядок формирования и использования </w:t>
      </w:r>
      <w:proofErr w:type="gramStart"/>
      <w:r w:rsidRPr="00DA081E">
        <w:rPr>
          <w:rFonts w:ascii="Times New Roman" w:hAnsi="Times New Roman" w:cs="Times New Roman"/>
          <w:sz w:val="28"/>
          <w:szCs w:val="28"/>
        </w:rPr>
        <w:t>фонда оплаты труда работников образовательных организаций</w:t>
      </w:r>
      <w:proofErr w:type="gramEnd"/>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8.1.</w:t>
      </w:r>
      <w:r w:rsidRPr="00DA081E">
        <w:rPr>
          <w:rFonts w:ascii="Times New Roman" w:hAnsi="Times New Roman" w:cs="Times New Roman"/>
          <w:sz w:val="28"/>
          <w:szCs w:val="28"/>
        </w:rPr>
        <w:tab/>
        <w:t>Фонд оплаты труда государственных образовательных организаций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уровней.</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lastRenderedPageBreak/>
        <w:t>8.2.</w:t>
      </w:r>
      <w:r w:rsidRPr="00DA081E">
        <w:rPr>
          <w:rFonts w:ascii="Times New Roman" w:hAnsi="Times New Roman" w:cs="Times New Roman"/>
          <w:sz w:val="28"/>
          <w:szCs w:val="28"/>
        </w:rPr>
        <w:tab/>
        <w:t>Фонд оплаты труда работников образовательной организации формируется на календарный год за счет средств бюджета Республики Тыва,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8.3.</w:t>
      </w:r>
      <w:r w:rsidRPr="00DA081E">
        <w:rPr>
          <w:rFonts w:ascii="Times New Roman" w:hAnsi="Times New Roman" w:cs="Times New Roman"/>
          <w:sz w:val="28"/>
          <w:szCs w:val="28"/>
        </w:rPr>
        <w:tab/>
        <w:t>Месячный фонд оплаты труда образовательной организации рассчитывается с учетом числа штатных единиц педагогических работников, административно-управленческого и учебно-вспомогательного персонала и числа педагогических ставок в соответствии с учебным планом, а также с учетом имеющихся структурных подразделений, выполняющих государственные работы по заданию учредителя.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8.4.</w:t>
      </w:r>
      <w:r w:rsidRPr="00DA081E">
        <w:rPr>
          <w:rFonts w:ascii="Times New Roman" w:hAnsi="Times New Roman" w:cs="Times New Roman"/>
          <w:sz w:val="28"/>
          <w:szCs w:val="28"/>
        </w:rPr>
        <w:tab/>
        <w:t>Годовой фонд оплаты труда формируется путем умножения месячного фонда оплаты труда на 12.</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8.5.</w:t>
      </w:r>
      <w:r w:rsidRPr="00DA081E">
        <w:rPr>
          <w:rFonts w:ascii="Times New Roman" w:hAnsi="Times New Roman" w:cs="Times New Roman"/>
          <w:sz w:val="28"/>
          <w:szCs w:val="28"/>
        </w:rPr>
        <w:tab/>
        <w:t>Фонд оплаты труда состоит из базовой части (включая компенсационные выплаты и доплаты за дополнительные виды и объем работы) и фонд стимулирования труда: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ФОТ = </w:t>
      </w:r>
      <w:proofErr w:type="spellStart"/>
      <w:r w:rsidRPr="00DA081E">
        <w:rPr>
          <w:rFonts w:ascii="Times New Roman" w:hAnsi="Times New Roman" w:cs="Times New Roman"/>
          <w:sz w:val="28"/>
          <w:szCs w:val="28"/>
        </w:rPr>
        <w:t>ФОТб</w:t>
      </w:r>
      <w:proofErr w:type="spellEnd"/>
      <w:r w:rsidRPr="00DA081E">
        <w:rPr>
          <w:rFonts w:ascii="Times New Roman" w:hAnsi="Times New Roman" w:cs="Times New Roman"/>
          <w:sz w:val="28"/>
          <w:szCs w:val="28"/>
        </w:rPr>
        <w:t xml:space="preserve"> + </w:t>
      </w:r>
      <w:proofErr w:type="spellStart"/>
      <w:r w:rsidRPr="00DA081E">
        <w:rPr>
          <w:rFonts w:ascii="Times New Roman" w:hAnsi="Times New Roman" w:cs="Times New Roman"/>
          <w:sz w:val="28"/>
          <w:szCs w:val="28"/>
        </w:rPr>
        <w:t>ФОТстим</w:t>
      </w:r>
      <w:proofErr w:type="spellEnd"/>
      <w:r w:rsidRPr="00DA081E">
        <w:rPr>
          <w:rFonts w:ascii="Times New Roman" w:hAnsi="Times New Roman" w:cs="Times New Roman"/>
          <w:sz w:val="28"/>
          <w:szCs w:val="28"/>
        </w:rPr>
        <w:t>, где: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ФОТ - фонд оплаты труда образовательной организации;</w:t>
      </w:r>
    </w:p>
    <w:p w:rsidR="00DA081E" w:rsidRPr="00DA081E" w:rsidRDefault="00DA081E" w:rsidP="00DA081E">
      <w:pPr>
        <w:spacing w:after="0" w:line="240" w:lineRule="auto"/>
        <w:jc w:val="both"/>
        <w:rPr>
          <w:rFonts w:ascii="Times New Roman" w:hAnsi="Times New Roman" w:cs="Times New Roman"/>
          <w:sz w:val="28"/>
          <w:szCs w:val="28"/>
        </w:rPr>
      </w:pPr>
      <w:proofErr w:type="spellStart"/>
      <w:r w:rsidRPr="00DA081E">
        <w:rPr>
          <w:rFonts w:ascii="Times New Roman" w:hAnsi="Times New Roman" w:cs="Times New Roman"/>
          <w:sz w:val="28"/>
          <w:szCs w:val="28"/>
        </w:rPr>
        <w:t>ФОТб</w:t>
      </w:r>
      <w:proofErr w:type="spellEnd"/>
      <w:r w:rsidRPr="00DA081E">
        <w:rPr>
          <w:rFonts w:ascii="Times New Roman" w:hAnsi="Times New Roman" w:cs="Times New Roman"/>
          <w:sz w:val="28"/>
          <w:szCs w:val="28"/>
        </w:rPr>
        <w:t xml:space="preserve"> - базовая часть ФОТ;</w:t>
      </w:r>
    </w:p>
    <w:p w:rsidR="00DA081E" w:rsidRPr="00DA081E" w:rsidRDefault="00DA081E" w:rsidP="00DA081E">
      <w:pPr>
        <w:spacing w:after="0" w:line="240" w:lineRule="auto"/>
        <w:jc w:val="both"/>
        <w:rPr>
          <w:rFonts w:ascii="Times New Roman" w:hAnsi="Times New Roman" w:cs="Times New Roman"/>
          <w:sz w:val="28"/>
          <w:szCs w:val="28"/>
        </w:rPr>
      </w:pPr>
      <w:proofErr w:type="spellStart"/>
      <w:r w:rsidRPr="00DA081E">
        <w:rPr>
          <w:rFonts w:ascii="Times New Roman" w:hAnsi="Times New Roman" w:cs="Times New Roman"/>
          <w:sz w:val="28"/>
          <w:szCs w:val="28"/>
        </w:rPr>
        <w:t>ФОТстим</w:t>
      </w:r>
      <w:proofErr w:type="spellEnd"/>
      <w:r w:rsidRPr="00DA081E">
        <w:rPr>
          <w:rFonts w:ascii="Times New Roman" w:hAnsi="Times New Roman" w:cs="Times New Roman"/>
          <w:sz w:val="28"/>
          <w:szCs w:val="28"/>
        </w:rPr>
        <w:t xml:space="preserve"> - часть ФОТ для стимулирования труда (стимулирующая часть).</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Доля базовой части расчетного фонда оплаты труда, направляемой на формирование заработной платы педагогических работников, осуществляющих учебный процесс, должна составлять не более 85 процентов.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Объем средств на выплаты стимулирующего характера в фонде оплаты труда образовательной организации должен составлять не более 15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определении потребности в бюджетных ассигнованиях за счет бюджета учитываются целевые показатели, установленные указами Президента Российской Федерации от 7 мая 2012 г. № 597 «О мероприятиях по реализации государственной социальной политики» и от 29 мая 2017 г. № 240 «Об объявлении в Российской Федерации Десятилетия детства».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8.6.</w:t>
      </w:r>
      <w:r w:rsidRPr="00DA081E">
        <w:rPr>
          <w:rFonts w:ascii="Times New Roman" w:hAnsi="Times New Roman" w:cs="Times New Roman"/>
          <w:sz w:val="28"/>
          <w:szCs w:val="28"/>
        </w:rPr>
        <w:tab/>
        <w:t>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 для выполнения государственного задания на выполнение государственных услуг (работ) для государственных образовательных организаций.</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lastRenderedPageBreak/>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учебно-вспомогательный и обслуживающий персонал с учетом предельной доли расходов на оплату их труда в фонде оплаты труда образовательной организации не более 40 процентов.</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Для выполнения работ, связанных с временным расширением объема оказываемых образовательной организацией услуг, образовательная 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8.7.</w:t>
      </w:r>
      <w:r w:rsidRPr="00DA081E">
        <w:rPr>
          <w:rFonts w:ascii="Times New Roman" w:hAnsi="Times New Roman" w:cs="Times New Roman"/>
          <w:sz w:val="28"/>
          <w:szCs w:val="28"/>
        </w:rPr>
        <w:tab/>
        <w:t>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1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proofErr w:type="gramStart"/>
      <w:r w:rsidRPr="00DA081E">
        <w:rPr>
          <w:rFonts w:ascii="Times New Roman" w:hAnsi="Times New Roman" w:cs="Times New Roman"/>
          <w:b/>
          <w:sz w:val="28"/>
          <w:szCs w:val="28"/>
        </w:rPr>
        <w:t>Р</w:t>
      </w:r>
      <w:proofErr w:type="gramEnd"/>
      <w:r w:rsidRPr="00DA081E">
        <w:rPr>
          <w:rFonts w:ascii="Times New Roman" w:hAnsi="Times New Roman" w:cs="Times New Roman"/>
          <w:b/>
          <w:sz w:val="28"/>
          <w:szCs w:val="28"/>
        </w:rPr>
        <w:t xml:space="preserve"> А З М Е Р Ы</w:t>
      </w: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 xml:space="preserve">должностных окладов, размеры ставок заработной платы по должностям педагогических работников муниципальных образовательных организаций </w:t>
      </w:r>
      <w:proofErr w:type="spellStart"/>
      <w:r w:rsidRPr="00DA081E">
        <w:rPr>
          <w:rFonts w:ascii="Times New Roman" w:hAnsi="Times New Roman" w:cs="Times New Roman"/>
          <w:b/>
          <w:sz w:val="28"/>
          <w:szCs w:val="28"/>
        </w:rPr>
        <w:t>Чеди-Хольского</w:t>
      </w:r>
      <w:proofErr w:type="spellEnd"/>
      <w:r w:rsidRPr="00DA081E">
        <w:rPr>
          <w:rFonts w:ascii="Times New Roman" w:hAnsi="Times New Roman" w:cs="Times New Roman"/>
          <w:b/>
          <w:sz w:val="28"/>
          <w:szCs w:val="28"/>
        </w:rPr>
        <w:t xml:space="preserve"> </w:t>
      </w:r>
      <w:proofErr w:type="spellStart"/>
      <w:r w:rsidRPr="00DA081E">
        <w:rPr>
          <w:rFonts w:ascii="Times New Roman" w:hAnsi="Times New Roman" w:cs="Times New Roman"/>
          <w:b/>
          <w:sz w:val="28"/>
          <w:szCs w:val="28"/>
        </w:rPr>
        <w:t>кожууна</w:t>
      </w:r>
      <w:proofErr w:type="spellEnd"/>
    </w:p>
    <w:p w:rsidR="00DA081E" w:rsidRPr="00DA081E" w:rsidRDefault="00DA081E" w:rsidP="00DA081E">
      <w:pPr>
        <w:spacing w:after="0" w:line="240" w:lineRule="auto"/>
        <w:jc w:val="both"/>
        <w:rPr>
          <w:rFonts w:ascii="Times New Roman" w:hAnsi="Times New Roman" w:cs="Times New Roman"/>
          <w:sz w:val="28"/>
          <w:szCs w:val="28"/>
        </w:rPr>
      </w:pPr>
    </w:p>
    <w:tbl>
      <w:tblPr>
        <w:tblW w:w="9504" w:type="dxa"/>
        <w:tblLayout w:type="fixed"/>
        <w:tblCellMar>
          <w:left w:w="0" w:type="dxa"/>
          <w:right w:w="0" w:type="dxa"/>
        </w:tblCellMar>
        <w:tblLook w:val="0000" w:firstRow="0" w:lastRow="0" w:firstColumn="0" w:lastColumn="0" w:noHBand="0" w:noVBand="0"/>
      </w:tblPr>
      <w:tblGrid>
        <w:gridCol w:w="2136"/>
        <w:gridCol w:w="4522"/>
        <w:gridCol w:w="2846"/>
      </w:tblGrid>
      <w:tr w:rsidR="00DA081E" w:rsidRPr="00DA081E" w:rsidTr="00DA4DDD">
        <w:trPr>
          <w:trHeight w:hRule="exact" w:val="1118"/>
        </w:trPr>
        <w:tc>
          <w:tcPr>
            <w:tcW w:w="2136"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8" w:lineRule="exact"/>
              <w:ind w:left="284" w:right="48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Квалификацион</w:t>
            </w:r>
            <w:r w:rsidRPr="00DA081E">
              <w:rPr>
                <w:rFonts w:ascii="Times New Roman" w:eastAsia="Times New Roman" w:hAnsi="Times New Roman" w:cs="Times New Roman"/>
                <w:color w:val="000000"/>
                <w:szCs w:val="28"/>
                <w:lang w:eastAsia="ru-RU"/>
              </w:rPr>
              <w:softHyphen/>
              <w:t>ный уровень</w:t>
            </w: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Наименование должностей</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78"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Минимальные размеры окладов (ставок) педаго</w:t>
            </w:r>
            <w:r w:rsidRPr="00DA081E">
              <w:rPr>
                <w:rFonts w:ascii="Times New Roman" w:eastAsia="Times New Roman" w:hAnsi="Times New Roman" w:cs="Times New Roman"/>
                <w:color w:val="000000"/>
                <w:szCs w:val="28"/>
                <w:lang w:eastAsia="ru-RU"/>
              </w:rPr>
              <w:softHyphen/>
              <w:t>гических работников (рублей)</w:t>
            </w:r>
          </w:p>
        </w:tc>
      </w:tr>
      <w:tr w:rsidR="00DA081E" w:rsidRPr="00DA081E" w:rsidTr="00DA081E">
        <w:trPr>
          <w:trHeight w:hRule="exact" w:val="302"/>
        </w:trPr>
        <w:tc>
          <w:tcPr>
            <w:tcW w:w="2136" w:type="dxa"/>
            <w:vMerge w:val="restart"/>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284" w:right="48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 квалификацион</w:t>
            </w:r>
            <w:r w:rsidRPr="00DA081E">
              <w:rPr>
                <w:rFonts w:ascii="Times New Roman" w:eastAsia="Times New Roman" w:hAnsi="Times New Roman" w:cs="Times New Roman"/>
                <w:color w:val="000000"/>
                <w:szCs w:val="28"/>
                <w:lang w:eastAsia="ru-RU"/>
              </w:rPr>
              <w:softHyphen/>
              <w:t>ный уровень</w:t>
            </w: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инструктор по труду</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12300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инструктор по физической культуре</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12300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музыкальный руководитель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12300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вожатый</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12300</w:t>
            </w:r>
          </w:p>
        </w:tc>
      </w:tr>
      <w:tr w:rsidR="00DA081E" w:rsidRPr="00DA081E" w:rsidTr="00DA4DDD">
        <w:trPr>
          <w:trHeight w:hRule="exact" w:val="288"/>
        </w:trPr>
        <w:tc>
          <w:tcPr>
            <w:tcW w:w="2136" w:type="dxa"/>
            <w:vMerge w:val="restart"/>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284" w:right="48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 квалификацион</w:t>
            </w:r>
            <w:r w:rsidRPr="00DA081E">
              <w:rPr>
                <w:rFonts w:ascii="Times New Roman" w:eastAsia="Times New Roman" w:hAnsi="Times New Roman" w:cs="Times New Roman"/>
                <w:color w:val="000000"/>
                <w:szCs w:val="28"/>
                <w:lang w:eastAsia="ru-RU"/>
              </w:rPr>
              <w:softHyphen/>
              <w:t>ный уровень</w:t>
            </w: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концертмейстер</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педагог дополнительного образования</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социальный педагог</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тренер-преподаватель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педагог-организатор</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4DDD">
        <w:trPr>
          <w:trHeight w:hRule="exact" w:val="288"/>
        </w:trPr>
        <w:tc>
          <w:tcPr>
            <w:tcW w:w="2136" w:type="dxa"/>
            <w:vMerge w:val="restart"/>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284" w:right="48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3 квалификацион</w:t>
            </w:r>
            <w:r w:rsidRPr="00DA081E">
              <w:rPr>
                <w:rFonts w:ascii="Times New Roman" w:eastAsia="Times New Roman" w:hAnsi="Times New Roman" w:cs="Times New Roman"/>
                <w:color w:val="000000"/>
                <w:szCs w:val="28"/>
                <w:lang w:eastAsia="ru-RU"/>
              </w:rPr>
              <w:softHyphen/>
              <w:t>ный уровень</w:t>
            </w: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воспитатель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мастер производственного обучения</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методист</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педагог-психолог</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587"/>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инструктор-методист</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837"/>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right="481" w:hanging="14"/>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педагог дополнительного образования</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57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284" w:right="48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тренер-преподаватель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12700</w:t>
            </w:r>
          </w:p>
        </w:tc>
      </w:tr>
      <w:tr w:rsidR="00DA081E" w:rsidRPr="00DA081E" w:rsidTr="00DA4DDD">
        <w:trPr>
          <w:trHeight w:hRule="exact" w:val="288"/>
        </w:trPr>
        <w:tc>
          <w:tcPr>
            <w:tcW w:w="2136" w:type="dxa"/>
            <w:vMerge w:val="restart"/>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284" w:right="48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4 квалификацион</w:t>
            </w:r>
            <w:r w:rsidRPr="00DA081E">
              <w:rPr>
                <w:rFonts w:ascii="Times New Roman" w:eastAsia="Times New Roman" w:hAnsi="Times New Roman" w:cs="Times New Roman"/>
                <w:color w:val="000000"/>
                <w:szCs w:val="28"/>
                <w:lang w:eastAsia="ru-RU"/>
              </w:rPr>
              <w:softHyphen/>
              <w:t>ный уровень</w:t>
            </w: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преподаватель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562"/>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преподаватель-организатор основ безопасности жизнедеятельности</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руководитель физического воспитания</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воспитатель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методист</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proofErr w:type="spellStart"/>
            <w:r w:rsidRPr="00DA081E">
              <w:rPr>
                <w:rFonts w:ascii="Times New Roman" w:eastAsia="Times New Roman" w:hAnsi="Times New Roman" w:cs="Times New Roman"/>
                <w:color w:val="000000"/>
                <w:szCs w:val="28"/>
                <w:lang w:eastAsia="ru-RU"/>
              </w:rPr>
              <w:t>тьютор</w:t>
            </w:r>
            <w:proofErr w:type="spellEnd"/>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учитель</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3"/>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учитель-дефектолог</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88"/>
        </w:trPr>
        <w:tc>
          <w:tcPr>
            <w:tcW w:w="2136" w:type="dxa"/>
            <w:vMerge/>
            <w:tcBorders>
              <w:top w:val="nil"/>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учитель-логопед (логопед)</w:t>
            </w:r>
          </w:p>
        </w:tc>
        <w:tc>
          <w:tcPr>
            <w:tcW w:w="284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r w:rsidR="00DA081E" w:rsidRPr="00DA081E" w:rsidTr="00DA4DDD">
        <w:trPr>
          <w:trHeight w:hRule="exact" w:val="298"/>
        </w:trPr>
        <w:tc>
          <w:tcPr>
            <w:tcW w:w="2136" w:type="dxa"/>
            <w:vMerge/>
            <w:tcBorders>
              <w:top w:val="nil"/>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p>
        </w:tc>
        <w:tc>
          <w:tcPr>
            <w:tcW w:w="4522"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педагог-библиотекарь</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12900</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 xml:space="preserve">Размеры должностных окладов методического состава управления образования </w:t>
      </w:r>
      <w:proofErr w:type="spellStart"/>
      <w:r w:rsidRPr="00DA081E">
        <w:rPr>
          <w:rFonts w:ascii="Times New Roman" w:hAnsi="Times New Roman" w:cs="Times New Roman"/>
          <w:b/>
          <w:sz w:val="28"/>
          <w:szCs w:val="28"/>
        </w:rPr>
        <w:t>Чеди-Хольского</w:t>
      </w:r>
      <w:proofErr w:type="spellEnd"/>
      <w:r w:rsidRPr="00DA081E">
        <w:rPr>
          <w:rFonts w:ascii="Times New Roman" w:hAnsi="Times New Roman" w:cs="Times New Roman"/>
          <w:b/>
          <w:sz w:val="28"/>
          <w:szCs w:val="28"/>
        </w:rPr>
        <w:t xml:space="preserve"> </w:t>
      </w:r>
      <w:proofErr w:type="spellStart"/>
      <w:r w:rsidRPr="00DA081E">
        <w:rPr>
          <w:rFonts w:ascii="Times New Roman" w:hAnsi="Times New Roman" w:cs="Times New Roman"/>
          <w:b/>
          <w:sz w:val="28"/>
          <w:szCs w:val="28"/>
        </w:rPr>
        <w:t>кожууна</w:t>
      </w:r>
      <w:proofErr w:type="spellEnd"/>
      <w:r w:rsidRPr="00DA081E">
        <w:rPr>
          <w:rFonts w:ascii="Times New Roman" w:hAnsi="Times New Roman" w:cs="Times New Roman"/>
          <w:b/>
          <w:sz w:val="28"/>
          <w:szCs w:val="28"/>
        </w:rPr>
        <w:t xml:space="preserve"> по профессиональной квалификационной группе должностей педагогических работников</w:t>
      </w:r>
    </w:p>
    <w:p w:rsidR="00DA081E" w:rsidRPr="00DA081E" w:rsidRDefault="00DA081E" w:rsidP="00DA081E">
      <w:pPr>
        <w:spacing w:after="0" w:line="240" w:lineRule="auto"/>
        <w:jc w:val="both"/>
        <w:rPr>
          <w:rFonts w:ascii="Times New Roman" w:hAnsi="Times New Roman" w:cs="Times New Roman"/>
          <w:sz w:val="28"/>
          <w:szCs w:val="28"/>
        </w:rPr>
      </w:pPr>
    </w:p>
    <w:tbl>
      <w:tblPr>
        <w:tblW w:w="9493" w:type="dxa"/>
        <w:tblLayout w:type="fixed"/>
        <w:tblCellMar>
          <w:left w:w="0" w:type="dxa"/>
          <w:right w:w="0" w:type="dxa"/>
        </w:tblCellMar>
        <w:tblLook w:val="0000" w:firstRow="0" w:lastRow="0" w:firstColumn="0" w:lastColumn="0" w:noHBand="0" w:noVBand="0"/>
      </w:tblPr>
      <w:tblGrid>
        <w:gridCol w:w="2547"/>
        <w:gridCol w:w="2977"/>
        <w:gridCol w:w="3969"/>
      </w:tblGrid>
      <w:tr w:rsidR="00DA081E" w:rsidRPr="00DA081E" w:rsidTr="00DA4DDD">
        <w:trPr>
          <w:trHeight w:hRule="exact" w:val="1290"/>
        </w:trPr>
        <w:tc>
          <w:tcPr>
            <w:tcW w:w="2547"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12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Квалификационный</w:t>
            </w:r>
          </w:p>
          <w:p w:rsidR="00DA081E" w:rsidRPr="00DA081E" w:rsidRDefault="00DA081E" w:rsidP="00DA4DDD">
            <w:pPr>
              <w:widowControl w:val="0"/>
              <w:spacing w:before="120"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уровень</w:t>
            </w:r>
          </w:p>
        </w:tc>
        <w:tc>
          <w:tcPr>
            <w:tcW w:w="2977"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right="-3" w:hanging="3"/>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Наименование должностей по квалификационным уровням</w:t>
            </w:r>
          </w:p>
        </w:tc>
        <w:tc>
          <w:tcPr>
            <w:tcW w:w="3969"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78" w:lineRule="exact"/>
              <w:ind w:left="144"/>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Минимальный размер должностного оклада педагогических работников (рублей)</w:t>
            </w:r>
          </w:p>
        </w:tc>
      </w:tr>
      <w:tr w:rsidR="00DA081E" w:rsidRPr="00DA081E" w:rsidTr="00DA4DDD">
        <w:trPr>
          <w:trHeight w:hRule="exact" w:val="562"/>
        </w:trPr>
        <w:tc>
          <w:tcPr>
            <w:tcW w:w="2547"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3 квалификационный уровень</w:t>
            </w:r>
          </w:p>
        </w:tc>
        <w:tc>
          <w:tcPr>
            <w:tcW w:w="2977"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методист</w:t>
            </w:r>
          </w:p>
        </w:tc>
        <w:tc>
          <w:tcPr>
            <w:tcW w:w="3969"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13350</w:t>
            </w:r>
          </w:p>
        </w:tc>
      </w:tr>
      <w:tr w:rsidR="00DA081E" w:rsidRPr="00DA081E" w:rsidTr="00DA4DDD">
        <w:trPr>
          <w:trHeight w:hRule="exact" w:val="571"/>
        </w:trPr>
        <w:tc>
          <w:tcPr>
            <w:tcW w:w="2547"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74" w:lineRule="exact"/>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4 квалификационный уровень</w:t>
            </w:r>
          </w:p>
        </w:tc>
        <w:tc>
          <w:tcPr>
            <w:tcW w:w="2977"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старший методист</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13800</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Приложение № 2</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к Положению о системе оплаты труда работников</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муниципальных образовательных организаций</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и методического состава управления образования</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РАЗМЕРЫ</w:t>
      </w:r>
    </w:p>
    <w:p w:rsid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должностных окладов руководителей муниципальных образовательных организаций в зависимости от группы по оплате труда руководителей в следующих размерах</w:t>
      </w:r>
    </w:p>
    <w:p w:rsidR="00DA081E" w:rsidRPr="00DA081E" w:rsidRDefault="00DA081E" w:rsidP="00DA081E">
      <w:pPr>
        <w:spacing w:after="0" w:line="240" w:lineRule="auto"/>
        <w:jc w:val="center"/>
        <w:rPr>
          <w:rFonts w:ascii="Times New Roman" w:hAnsi="Times New Roman" w:cs="Times New Roman"/>
          <w:b/>
          <w:sz w:val="28"/>
          <w:szCs w:val="28"/>
        </w:rPr>
      </w:pPr>
    </w:p>
    <w:tbl>
      <w:tblPr>
        <w:tblW w:w="9634" w:type="dxa"/>
        <w:tblLayout w:type="fixed"/>
        <w:tblCellMar>
          <w:left w:w="0" w:type="dxa"/>
          <w:right w:w="0" w:type="dxa"/>
        </w:tblCellMar>
        <w:tblLook w:val="0000" w:firstRow="0" w:lastRow="0" w:firstColumn="0" w:lastColumn="0" w:noHBand="0" w:noVBand="0"/>
      </w:tblPr>
      <w:tblGrid>
        <w:gridCol w:w="5240"/>
        <w:gridCol w:w="1134"/>
        <w:gridCol w:w="846"/>
        <w:gridCol w:w="1272"/>
        <w:gridCol w:w="1142"/>
      </w:tblGrid>
      <w:tr w:rsidR="00DA081E" w:rsidRPr="00DA081E" w:rsidTr="006335C3">
        <w:trPr>
          <w:trHeight w:hRule="exact" w:val="566"/>
        </w:trPr>
        <w:tc>
          <w:tcPr>
            <w:tcW w:w="5240" w:type="dxa"/>
            <w:vMerge w:val="restart"/>
            <w:tcBorders>
              <w:top w:val="single" w:sz="4" w:space="0" w:color="auto"/>
              <w:left w:val="single" w:sz="4" w:space="0" w:color="auto"/>
              <w:right w:val="nil"/>
            </w:tcBorders>
            <w:shd w:val="clear" w:color="auto" w:fill="FFFFFF"/>
          </w:tcPr>
          <w:p w:rsidR="00DA081E" w:rsidRDefault="00DA081E" w:rsidP="00DA4DDD">
            <w:pPr>
              <w:widowControl w:val="0"/>
              <w:spacing w:after="0" w:line="230" w:lineRule="exact"/>
              <w:jc w:val="center"/>
              <w:rPr>
                <w:rFonts w:ascii="Times New Roman" w:eastAsia="Times New Roman" w:hAnsi="Times New Roman" w:cs="Times New Roman"/>
                <w:color w:val="000000"/>
                <w:szCs w:val="28"/>
                <w:lang w:eastAsia="ru-RU"/>
              </w:rPr>
            </w:pPr>
          </w:p>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Наименование должностей</w:t>
            </w:r>
          </w:p>
        </w:tc>
        <w:tc>
          <w:tcPr>
            <w:tcW w:w="4394" w:type="dxa"/>
            <w:gridSpan w:val="4"/>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78"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Должностные оклады по группам оплаты труда руководителей (рублей)</w:t>
            </w:r>
          </w:p>
        </w:tc>
      </w:tr>
      <w:tr w:rsidR="00DA081E" w:rsidRPr="00DA081E" w:rsidTr="006335C3">
        <w:trPr>
          <w:trHeight w:hRule="exact" w:val="738"/>
        </w:trPr>
        <w:tc>
          <w:tcPr>
            <w:tcW w:w="5240" w:type="dxa"/>
            <w:vMerge/>
            <w:tcBorders>
              <w:left w:val="single" w:sz="4" w:space="0" w:color="auto"/>
              <w:bottom w:val="nil"/>
              <w:right w:val="nil"/>
            </w:tcBorders>
            <w:shd w:val="clear" w:color="auto" w:fill="FFFFFF"/>
          </w:tcPr>
          <w:p w:rsidR="00DA081E" w:rsidRPr="00DA081E" w:rsidRDefault="00DA081E" w:rsidP="00DA4DDD">
            <w:pPr>
              <w:widowControl w:val="0"/>
              <w:spacing w:after="0" w:line="240" w:lineRule="auto"/>
              <w:rPr>
                <w:rFonts w:ascii="Courier New" w:eastAsia="Times New Roman" w:hAnsi="Courier New" w:cs="Courier New"/>
                <w:szCs w:val="28"/>
                <w:lang w:eastAsia="ru-RU"/>
              </w:rPr>
            </w:pPr>
          </w:p>
        </w:tc>
        <w:tc>
          <w:tcPr>
            <w:tcW w:w="1134"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I</w:t>
            </w:r>
          </w:p>
        </w:tc>
        <w:tc>
          <w:tcPr>
            <w:tcW w:w="846"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II</w:t>
            </w:r>
          </w:p>
        </w:tc>
        <w:tc>
          <w:tcPr>
            <w:tcW w:w="127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III</w:t>
            </w:r>
          </w:p>
        </w:tc>
        <w:tc>
          <w:tcPr>
            <w:tcW w:w="1142"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IV</w:t>
            </w:r>
          </w:p>
        </w:tc>
      </w:tr>
      <w:tr w:rsidR="00DA081E" w:rsidRPr="00DA081E" w:rsidTr="00DA4DDD">
        <w:trPr>
          <w:trHeight w:hRule="exact" w:val="840"/>
        </w:trPr>
        <w:tc>
          <w:tcPr>
            <w:tcW w:w="524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jc w:val="both"/>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Руководитель организации общего образо</w:t>
            </w:r>
            <w:r w:rsidRPr="00DA081E">
              <w:rPr>
                <w:rFonts w:ascii="Times New Roman" w:eastAsia="Times New Roman" w:hAnsi="Times New Roman" w:cs="Times New Roman"/>
                <w:color w:val="000000"/>
                <w:szCs w:val="28"/>
                <w:lang w:eastAsia="ru-RU"/>
              </w:rPr>
              <w:softHyphen/>
              <w:t xml:space="preserve">вания </w:t>
            </w:r>
          </w:p>
        </w:tc>
        <w:tc>
          <w:tcPr>
            <w:tcW w:w="1134"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22900</w:t>
            </w:r>
          </w:p>
        </w:tc>
        <w:tc>
          <w:tcPr>
            <w:tcW w:w="846"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21300</w:t>
            </w:r>
          </w:p>
        </w:tc>
        <w:tc>
          <w:tcPr>
            <w:tcW w:w="1272"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20200</w:t>
            </w:r>
          </w:p>
        </w:tc>
        <w:tc>
          <w:tcPr>
            <w:tcW w:w="1142"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18750</w:t>
            </w:r>
          </w:p>
        </w:tc>
      </w:tr>
      <w:tr w:rsidR="00DA081E" w:rsidRPr="00DA081E" w:rsidTr="00DA4DDD">
        <w:trPr>
          <w:trHeight w:hRule="exact" w:val="860"/>
        </w:trPr>
        <w:tc>
          <w:tcPr>
            <w:tcW w:w="5240"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78" w:lineRule="exact"/>
              <w:jc w:val="both"/>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Руководитель организации дошкольных об</w:t>
            </w:r>
            <w:r w:rsidRPr="00DA081E">
              <w:rPr>
                <w:rFonts w:ascii="Times New Roman" w:eastAsia="Times New Roman" w:hAnsi="Times New Roman" w:cs="Times New Roman"/>
                <w:color w:val="000000"/>
                <w:szCs w:val="28"/>
                <w:lang w:eastAsia="ru-RU"/>
              </w:rPr>
              <w:softHyphen/>
              <w:t>разовательных организаций</w:t>
            </w:r>
          </w:p>
        </w:tc>
        <w:tc>
          <w:tcPr>
            <w:tcW w:w="1134"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20100</w:t>
            </w:r>
          </w:p>
        </w:tc>
        <w:tc>
          <w:tcPr>
            <w:tcW w:w="846"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19500</w:t>
            </w:r>
          </w:p>
        </w:tc>
        <w:tc>
          <w:tcPr>
            <w:tcW w:w="1272"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18750</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4DDD">
            <w:pPr>
              <w:widowControl w:val="0"/>
              <w:spacing w:after="0" w:line="230" w:lineRule="exact"/>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17900</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ab/>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 </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Приложение № 3</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proofErr w:type="gramStart"/>
      <w:r w:rsidRPr="00DA081E">
        <w:rPr>
          <w:rFonts w:ascii="Times New Roman" w:hAnsi="Times New Roman" w:cs="Times New Roman"/>
          <w:b/>
          <w:sz w:val="28"/>
          <w:szCs w:val="28"/>
        </w:rPr>
        <w:t>Р</w:t>
      </w:r>
      <w:proofErr w:type="gramEnd"/>
      <w:r w:rsidRPr="00DA081E">
        <w:rPr>
          <w:rFonts w:ascii="Times New Roman" w:hAnsi="Times New Roman" w:cs="Times New Roman"/>
          <w:b/>
          <w:sz w:val="28"/>
          <w:szCs w:val="28"/>
        </w:rPr>
        <w:t xml:space="preserve"> А З М Е Р Ы</w:t>
      </w:r>
    </w:p>
    <w:p w:rsid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должностных окладов руководителей структурных подразделений образовательных организаций по должностям руководителей структурных подразделений</w:t>
      </w:r>
    </w:p>
    <w:p w:rsidR="00DA081E" w:rsidRPr="00DA081E" w:rsidRDefault="00DA081E" w:rsidP="00DA081E">
      <w:pPr>
        <w:spacing w:after="0" w:line="240" w:lineRule="auto"/>
        <w:jc w:val="center"/>
        <w:rPr>
          <w:rFonts w:ascii="Times New Roman" w:hAnsi="Times New Roman" w:cs="Times New Roman"/>
          <w:b/>
          <w:sz w:val="28"/>
          <w:szCs w:val="28"/>
        </w:rPr>
      </w:pPr>
    </w:p>
    <w:tbl>
      <w:tblPr>
        <w:tblW w:w="9356" w:type="dxa"/>
        <w:tblInd w:w="-289" w:type="dxa"/>
        <w:tblLayout w:type="fixed"/>
        <w:tblCellMar>
          <w:left w:w="0" w:type="dxa"/>
          <w:right w:w="0" w:type="dxa"/>
        </w:tblCellMar>
        <w:tblLook w:val="0000" w:firstRow="0" w:lastRow="0" w:firstColumn="0" w:lastColumn="0" w:noHBand="0" w:noVBand="0"/>
      </w:tblPr>
      <w:tblGrid>
        <w:gridCol w:w="6380"/>
        <w:gridCol w:w="2976"/>
      </w:tblGrid>
      <w:tr w:rsidR="00DA081E" w:rsidRPr="00DA081E" w:rsidTr="00DA081E">
        <w:trPr>
          <w:trHeight w:hRule="exact" w:val="1670"/>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Наименование должностей по квалификационным уровням</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74" w:lineRule="exact"/>
              <w:ind w:left="709" w:right="481" w:firstLine="31"/>
              <w:jc w:val="both"/>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Рекомендуемый размер оклада руководителей структурных подразделений (рублей)</w:t>
            </w:r>
          </w:p>
        </w:tc>
      </w:tr>
      <w:tr w:rsidR="00DA081E" w:rsidRPr="00DA081E" w:rsidTr="00DA081E">
        <w:trPr>
          <w:trHeight w:hRule="exact" w:val="288"/>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 квалификационный уровень</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40" w:lineRule="auto"/>
              <w:ind w:left="709" w:right="481" w:firstLine="31"/>
              <w:rPr>
                <w:rFonts w:ascii="Courier New" w:eastAsia="Times New Roman" w:hAnsi="Courier New" w:cs="Courier New"/>
                <w:szCs w:val="28"/>
                <w:lang w:eastAsia="ru-RU"/>
              </w:rPr>
            </w:pPr>
          </w:p>
        </w:tc>
      </w:tr>
      <w:tr w:rsidR="00DA081E" w:rsidRPr="00DA081E" w:rsidTr="00DA081E">
        <w:trPr>
          <w:trHeight w:hRule="exact" w:val="1751"/>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709" w:right="481" w:firstLine="31"/>
              <w:rPr>
                <w:rFonts w:ascii="Times New Roman" w:eastAsia="Times New Roman" w:hAnsi="Times New Roman" w:cs="Times New Roman"/>
                <w:szCs w:val="28"/>
                <w:lang w:eastAsia="ru-RU"/>
              </w:rPr>
            </w:pPr>
            <w:proofErr w:type="gramStart"/>
            <w:r w:rsidRPr="00DA081E">
              <w:rPr>
                <w:rFonts w:ascii="Times New Roman" w:eastAsia="Times New Roman" w:hAnsi="Times New Roman" w:cs="Times New Roman"/>
                <w:color w:val="000000"/>
                <w:szCs w:val="28"/>
                <w:lang w:eastAsia="ru-RU"/>
              </w:rPr>
              <w:t>заведующий (начальник) структурным подразделением: лабораторией, отде</w:t>
            </w:r>
            <w:r w:rsidRPr="00DA081E">
              <w:rPr>
                <w:rFonts w:ascii="Times New Roman" w:eastAsia="Times New Roman" w:hAnsi="Times New Roman" w:cs="Times New Roman"/>
                <w:color w:val="000000"/>
                <w:szCs w:val="28"/>
                <w:lang w:eastAsia="ru-RU"/>
              </w:rPr>
              <w:softHyphen/>
              <w:t>лом, сектором, учебно-консультационным пунктом, учебной (</w:t>
            </w:r>
            <w:proofErr w:type="spellStart"/>
            <w:r w:rsidRPr="00DA081E">
              <w:rPr>
                <w:rFonts w:ascii="Times New Roman" w:eastAsia="Times New Roman" w:hAnsi="Times New Roman" w:cs="Times New Roman"/>
                <w:color w:val="000000"/>
                <w:szCs w:val="28"/>
                <w:lang w:eastAsia="ru-RU"/>
              </w:rPr>
              <w:t>учебно</w:t>
            </w:r>
            <w:r w:rsidRPr="00DA081E">
              <w:rPr>
                <w:rFonts w:ascii="Times New Roman" w:eastAsia="Times New Roman" w:hAnsi="Times New Roman" w:cs="Times New Roman"/>
                <w:color w:val="000000"/>
                <w:szCs w:val="28"/>
                <w:lang w:eastAsia="ru-RU"/>
              </w:rPr>
              <w:softHyphen/>
              <w:t>производственной</w:t>
            </w:r>
            <w:proofErr w:type="spellEnd"/>
            <w:r w:rsidRPr="00DA081E">
              <w:rPr>
                <w:rFonts w:ascii="Times New Roman" w:eastAsia="Times New Roman" w:hAnsi="Times New Roman" w:cs="Times New Roman"/>
                <w:color w:val="000000"/>
                <w:szCs w:val="28"/>
                <w:lang w:eastAsia="ru-RU"/>
              </w:rPr>
              <w:t>) мастерской и дополнительные общеобразовательные про</w:t>
            </w:r>
            <w:r w:rsidRPr="00DA081E">
              <w:rPr>
                <w:rFonts w:ascii="Times New Roman" w:eastAsia="Times New Roman" w:hAnsi="Times New Roman" w:cs="Times New Roman"/>
                <w:color w:val="000000"/>
                <w:szCs w:val="28"/>
                <w:lang w:eastAsia="ru-RU"/>
              </w:rPr>
              <w:softHyphen/>
              <w:t>граммы &lt;*&gt;</w:t>
            </w:r>
            <w:proofErr w:type="gramEnd"/>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40" w:lineRule="auto"/>
              <w:ind w:left="709" w:right="481" w:firstLine="31"/>
              <w:rPr>
                <w:rFonts w:ascii="Courier New" w:eastAsia="Times New Roman" w:hAnsi="Courier New" w:cs="Courier New"/>
                <w:szCs w:val="28"/>
                <w:lang w:eastAsia="ru-RU"/>
              </w:rPr>
            </w:pPr>
          </w:p>
        </w:tc>
      </w:tr>
      <w:tr w:rsidR="00DA081E" w:rsidRPr="00DA081E" w:rsidTr="00DA081E">
        <w:trPr>
          <w:trHeight w:hRule="exact" w:val="713"/>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83"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 группа по оплате труда руководителей образовательных организаций в том числе:</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14790</w:t>
            </w:r>
          </w:p>
        </w:tc>
      </w:tr>
      <w:tr w:rsidR="00DA081E" w:rsidRPr="00DA081E" w:rsidTr="00DA081E">
        <w:trPr>
          <w:trHeight w:hRule="exact" w:val="567"/>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13650</w:t>
            </w:r>
          </w:p>
        </w:tc>
      </w:tr>
      <w:tr w:rsidR="00DA081E" w:rsidRPr="00DA081E" w:rsidTr="00DA081E">
        <w:trPr>
          <w:trHeight w:hRule="exact" w:val="561"/>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3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12980</w:t>
            </w:r>
          </w:p>
        </w:tc>
      </w:tr>
      <w:tr w:rsidR="00DA081E" w:rsidRPr="00DA081E" w:rsidTr="00DA081E">
        <w:trPr>
          <w:trHeight w:hRule="exact" w:val="569"/>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4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12500</w:t>
            </w:r>
          </w:p>
        </w:tc>
      </w:tr>
      <w:tr w:rsidR="00DA081E" w:rsidRPr="00DA081E" w:rsidTr="00DA081E">
        <w:trPr>
          <w:trHeight w:hRule="exact" w:val="288"/>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 квалификационный уровень</w:t>
            </w: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rPr>
                <w:rFonts w:ascii="Times New Roman" w:eastAsia="Times New Roman" w:hAnsi="Times New Roman" w:cs="Times New Roman"/>
                <w:szCs w:val="28"/>
                <w:lang w:eastAsia="ru-RU"/>
              </w:rPr>
            </w:pPr>
          </w:p>
          <w:p w:rsidR="00DA081E" w:rsidRPr="00DA081E" w:rsidRDefault="00DA081E" w:rsidP="00DA4DDD">
            <w:pPr>
              <w:tabs>
                <w:tab w:val="left" w:pos="1323"/>
              </w:tabs>
              <w:rPr>
                <w:rFonts w:ascii="Times New Roman" w:eastAsia="Times New Roman" w:hAnsi="Times New Roman" w:cs="Times New Roman"/>
                <w:szCs w:val="28"/>
                <w:lang w:eastAsia="ru-RU"/>
              </w:rPr>
            </w:pPr>
            <w:r w:rsidRPr="00DA081E">
              <w:rPr>
                <w:rFonts w:ascii="Times New Roman" w:eastAsia="Times New Roman" w:hAnsi="Times New Roman" w:cs="Times New Roman"/>
                <w:szCs w:val="28"/>
                <w:lang w:eastAsia="ru-RU"/>
              </w:rPr>
              <w:tab/>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40" w:lineRule="auto"/>
              <w:ind w:left="709" w:right="481" w:firstLine="31"/>
              <w:rPr>
                <w:rFonts w:ascii="Courier New" w:eastAsia="Times New Roman" w:hAnsi="Courier New" w:cs="Courier New"/>
                <w:szCs w:val="28"/>
                <w:lang w:eastAsia="ru-RU"/>
              </w:rPr>
            </w:pPr>
          </w:p>
        </w:tc>
      </w:tr>
      <w:tr w:rsidR="00DA081E" w:rsidRPr="00DA081E" w:rsidTr="00DA081E">
        <w:trPr>
          <w:trHeight w:hRule="exact" w:val="1473"/>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74"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 заведующий (начальник) обособленным структурным подразделением, реали</w:t>
            </w:r>
            <w:r w:rsidRPr="00DA081E">
              <w:rPr>
                <w:rFonts w:ascii="Times New Roman" w:eastAsia="Times New Roman" w:hAnsi="Times New Roman" w:cs="Times New Roman"/>
                <w:color w:val="000000"/>
                <w:szCs w:val="28"/>
                <w:lang w:eastAsia="ru-RU"/>
              </w:rPr>
              <w:softHyphen/>
              <w:t>зующим основные общеобразовательные программы, дошкольные образовательные программы и дополнительные обще</w:t>
            </w:r>
            <w:r w:rsidRPr="00DA081E">
              <w:rPr>
                <w:rFonts w:ascii="Times New Roman" w:eastAsia="Times New Roman" w:hAnsi="Times New Roman" w:cs="Times New Roman"/>
                <w:color w:val="000000"/>
                <w:szCs w:val="28"/>
                <w:lang w:eastAsia="ru-RU"/>
              </w:rPr>
              <w:softHyphen/>
              <w:t xml:space="preserve">образовательные программы; </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40" w:lineRule="auto"/>
              <w:ind w:left="709" w:right="481" w:firstLine="31"/>
              <w:rPr>
                <w:rFonts w:ascii="Courier New" w:eastAsia="Times New Roman" w:hAnsi="Courier New" w:cs="Courier New"/>
                <w:szCs w:val="28"/>
                <w:lang w:eastAsia="ru-RU"/>
              </w:rPr>
            </w:pPr>
          </w:p>
        </w:tc>
      </w:tr>
      <w:tr w:rsidR="00DA081E" w:rsidRPr="00DA081E" w:rsidTr="00DA081E">
        <w:trPr>
          <w:trHeight w:hRule="exact" w:val="572"/>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15100</w:t>
            </w:r>
          </w:p>
        </w:tc>
      </w:tr>
      <w:tr w:rsidR="00DA081E" w:rsidRPr="00DA081E" w:rsidTr="00DA081E">
        <w:trPr>
          <w:trHeight w:hRule="exact" w:val="590"/>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2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14720</w:t>
            </w:r>
          </w:p>
        </w:tc>
      </w:tr>
      <w:tr w:rsidR="00DA081E" w:rsidRPr="00DA081E" w:rsidTr="00DA081E">
        <w:trPr>
          <w:trHeight w:hRule="exact" w:val="570"/>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3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14300</w:t>
            </w:r>
          </w:p>
        </w:tc>
      </w:tr>
      <w:tr w:rsidR="00DA081E" w:rsidRPr="00DA081E" w:rsidTr="00DA081E">
        <w:trPr>
          <w:trHeight w:hRule="exact" w:val="563"/>
        </w:trPr>
        <w:tc>
          <w:tcPr>
            <w:tcW w:w="6380" w:type="dxa"/>
            <w:tcBorders>
              <w:top w:val="single" w:sz="4" w:space="0" w:color="auto"/>
              <w:left w:val="single" w:sz="4" w:space="0" w:color="auto"/>
              <w:bottom w:val="nil"/>
              <w:right w:val="nil"/>
            </w:tcBorders>
            <w:shd w:val="clear" w:color="auto" w:fill="FFFFFF"/>
          </w:tcPr>
          <w:p w:rsidR="00DA081E" w:rsidRPr="00DA081E" w:rsidRDefault="00DA081E" w:rsidP="00DA4DDD">
            <w:pPr>
              <w:widowControl w:val="0"/>
              <w:spacing w:after="0" w:line="230" w:lineRule="exact"/>
              <w:ind w:left="709" w:right="481" w:firstLine="31"/>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lastRenderedPageBreak/>
              <w:t>4 группа по оплате труда руководителей образовательных организаций</w:t>
            </w:r>
          </w:p>
        </w:tc>
        <w:tc>
          <w:tcPr>
            <w:tcW w:w="2976"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4DDD">
            <w:pPr>
              <w:widowControl w:val="0"/>
              <w:spacing w:after="0" w:line="230" w:lineRule="exact"/>
              <w:ind w:left="709" w:right="481" w:firstLine="31"/>
              <w:jc w:val="center"/>
              <w:rPr>
                <w:rFonts w:ascii="Times New Roman" w:eastAsia="Times New Roman" w:hAnsi="Times New Roman" w:cs="Times New Roman"/>
                <w:szCs w:val="28"/>
                <w:lang w:eastAsia="ru-RU"/>
              </w:rPr>
            </w:pPr>
            <w:r w:rsidRPr="00DA081E">
              <w:rPr>
                <w:rFonts w:ascii="Times New Roman" w:eastAsia="Times New Roman" w:hAnsi="Times New Roman" w:cs="Times New Roman"/>
                <w:color w:val="000000"/>
                <w:szCs w:val="28"/>
                <w:lang w:eastAsia="ru-RU"/>
              </w:rPr>
              <w:t>13900</w:t>
            </w:r>
          </w:p>
        </w:tc>
      </w:tr>
      <w:tr w:rsidR="00DA081E" w:rsidRPr="00DA081E" w:rsidTr="00DA081E">
        <w:trPr>
          <w:trHeight w:hRule="exact" w:val="566"/>
        </w:trPr>
        <w:tc>
          <w:tcPr>
            <w:tcW w:w="6380"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4DDD">
            <w:pPr>
              <w:pStyle w:val="a3"/>
              <w:shd w:val="clear" w:color="auto" w:fill="auto"/>
              <w:spacing w:before="0" w:after="0" w:line="230" w:lineRule="exact"/>
              <w:ind w:left="709" w:right="481" w:firstLine="31"/>
              <w:jc w:val="left"/>
              <w:rPr>
                <w:sz w:val="22"/>
                <w:szCs w:val="28"/>
              </w:rPr>
            </w:pPr>
            <w:r w:rsidRPr="00DA081E">
              <w:rPr>
                <w:rStyle w:val="11"/>
                <w:color w:val="000000"/>
                <w:sz w:val="22"/>
                <w:szCs w:val="28"/>
              </w:rPr>
              <w:t>4 группа по оплате труда руководителей образовательных организаций</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4DDD">
            <w:pPr>
              <w:pStyle w:val="a3"/>
              <w:shd w:val="clear" w:color="auto" w:fill="auto"/>
              <w:spacing w:before="0" w:after="0" w:line="230" w:lineRule="exact"/>
              <w:ind w:left="709" w:right="481" w:firstLine="31"/>
              <w:jc w:val="center"/>
              <w:rPr>
                <w:sz w:val="22"/>
                <w:szCs w:val="28"/>
              </w:rPr>
            </w:pPr>
            <w:r w:rsidRPr="00DA081E">
              <w:rPr>
                <w:rStyle w:val="11"/>
                <w:color w:val="000000"/>
                <w:sz w:val="22"/>
                <w:szCs w:val="28"/>
              </w:rPr>
              <w:t>14415</w:t>
            </w:r>
          </w:p>
        </w:tc>
      </w:tr>
    </w:tbl>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4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right"/>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proofErr w:type="gramStart"/>
      <w:r w:rsidRPr="00DA081E">
        <w:rPr>
          <w:rFonts w:ascii="Times New Roman" w:hAnsi="Times New Roman" w:cs="Times New Roman"/>
          <w:b/>
          <w:sz w:val="28"/>
          <w:szCs w:val="28"/>
        </w:rPr>
        <w:t>Р</w:t>
      </w:r>
      <w:proofErr w:type="gramEnd"/>
      <w:r w:rsidRPr="00DA081E">
        <w:rPr>
          <w:rFonts w:ascii="Times New Roman" w:hAnsi="Times New Roman" w:cs="Times New Roman"/>
          <w:b/>
          <w:sz w:val="28"/>
          <w:szCs w:val="28"/>
        </w:rPr>
        <w:t xml:space="preserve"> А З М Е Р Ы</w:t>
      </w:r>
    </w:p>
    <w:p w:rsid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должностных окладов работников муниц</w:t>
      </w:r>
      <w:r>
        <w:rPr>
          <w:rFonts w:ascii="Times New Roman" w:hAnsi="Times New Roman" w:cs="Times New Roman"/>
          <w:b/>
          <w:sz w:val="28"/>
          <w:szCs w:val="28"/>
        </w:rPr>
        <w:t>и</w:t>
      </w:r>
      <w:r w:rsidRPr="00DA081E">
        <w:rPr>
          <w:rFonts w:ascii="Times New Roman" w:hAnsi="Times New Roman" w:cs="Times New Roman"/>
          <w:b/>
          <w:sz w:val="28"/>
          <w:szCs w:val="28"/>
        </w:rPr>
        <w:t>пальных образовательных организаций по профессиональной квалификационной группе должностей работников учебно-вспомогательного персонала первого уровня</w:t>
      </w:r>
    </w:p>
    <w:p w:rsidR="00DA081E" w:rsidRPr="00DA081E" w:rsidRDefault="00DA081E" w:rsidP="00DA081E">
      <w:pPr>
        <w:spacing w:after="0" w:line="240" w:lineRule="auto"/>
        <w:jc w:val="center"/>
        <w:rPr>
          <w:rFonts w:ascii="Times New Roman" w:hAnsi="Times New Roman" w:cs="Times New Roman"/>
          <w:b/>
          <w:sz w:val="28"/>
          <w:szCs w:val="28"/>
        </w:rPr>
      </w:pPr>
    </w:p>
    <w:tbl>
      <w:tblPr>
        <w:tblW w:w="9351" w:type="dxa"/>
        <w:tblLayout w:type="fixed"/>
        <w:tblCellMar>
          <w:left w:w="0" w:type="dxa"/>
          <w:right w:w="0" w:type="dxa"/>
        </w:tblCellMar>
        <w:tblLook w:val="0000" w:firstRow="0" w:lastRow="0" w:firstColumn="0" w:lastColumn="0" w:noHBand="0" w:noVBand="0"/>
      </w:tblPr>
      <w:tblGrid>
        <w:gridCol w:w="2972"/>
        <w:gridCol w:w="3826"/>
        <w:gridCol w:w="2553"/>
      </w:tblGrid>
      <w:tr w:rsidR="00DA081E" w:rsidRPr="0058286A" w:rsidTr="00DA081E">
        <w:trPr>
          <w:trHeight w:hRule="exact" w:val="845"/>
        </w:trPr>
        <w:tc>
          <w:tcPr>
            <w:tcW w:w="2972"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left="140" w:firstLine="0"/>
              <w:jc w:val="left"/>
              <w:rPr>
                <w:sz w:val="22"/>
                <w:szCs w:val="28"/>
              </w:rPr>
            </w:pPr>
            <w:r w:rsidRPr="00DA081E">
              <w:rPr>
                <w:rStyle w:val="11"/>
                <w:color w:val="000000"/>
                <w:sz w:val="22"/>
                <w:szCs w:val="28"/>
              </w:rPr>
              <w:t>Квалификационный уровень</w:t>
            </w:r>
          </w:p>
        </w:tc>
        <w:tc>
          <w:tcPr>
            <w:tcW w:w="3826"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400" w:firstLine="0"/>
              <w:jc w:val="left"/>
              <w:rPr>
                <w:sz w:val="22"/>
                <w:szCs w:val="28"/>
              </w:rPr>
            </w:pPr>
            <w:r w:rsidRPr="00DA081E">
              <w:rPr>
                <w:rStyle w:val="11"/>
                <w:color w:val="000000"/>
                <w:sz w:val="22"/>
                <w:szCs w:val="28"/>
              </w:rPr>
              <w:t>Наименование должностей по квалификационным уровням</w:t>
            </w:r>
          </w:p>
        </w:tc>
        <w:tc>
          <w:tcPr>
            <w:tcW w:w="2553"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78" w:lineRule="exact"/>
              <w:ind w:firstLine="0"/>
              <w:jc w:val="center"/>
              <w:rPr>
                <w:sz w:val="22"/>
                <w:szCs w:val="28"/>
              </w:rPr>
            </w:pPr>
            <w:r w:rsidRPr="00DA081E">
              <w:rPr>
                <w:rStyle w:val="11"/>
                <w:color w:val="000000"/>
                <w:sz w:val="22"/>
                <w:szCs w:val="28"/>
              </w:rPr>
              <w:t>Рекомендуемый размер оклада педагогических ра</w:t>
            </w:r>
            <w:r w:rsidRPr="00DA081E">
              <w:rPr>
                <w:rStyle w:val="11"/>
                <w:color w:val="000000"/>
                <w:sz w:val="22"/>
                <w:szCs w:val="28"/>
              </w:rPr>
              <w:softHyphen/>
              <w:t>ботников (рублей)</w:t>
            </w:r>
          </w:p>
        </w:tc>
      </w:tr>
      <w:tr w:rsidR="00DA081E" w:rsidRPr="0058286A" w:rsidTr="00DA081E">
        <w:trPr>
          <w:trHeight w:hRule="exact" w:val="590"/>
        </w:trPr>
        <w:tc>
          <w:tcPr>
            <w:tcW w:w="2972"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30" w:lineRule="exact"/>
              <w:ind w:left="140" w:firstLine="0"/>
              <w:jc w:val="left"/>
              <w:rPr>
                <w:sz w:val="22"/>
                <w:szCs w:val="28"/>
              </w:rPr>
            </w:pPr>
            <w:r w:rsidRPr="00DA081E">
              <w:rPr>
                <w:rStyle w:val="11"/>
                <w:color w:val="000000"/>
                <w:sz w:val="22"/>
                <w:szCs w:val="28"/>
              </w:rPr>
              <w:t>1 квалификационный уровень</w:t>
            </w:r>
          </w:p>
        </w:tc>
        <w:tc>
          <w:tcPr>
            <w:tcW w:w="3826"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30" w:lineRule="exact"/>
              <w:ind w:left="80" w:firstLine="0"/>
              <w:jc w:val="left"/>
              <w:rPr>
                <w:sz w:val="22"/>
                <w:szCs w:val="28"/>
              </w:rPr>
            </w:pPr>
            <w:r w:rsidRPr="00DA081E">
              <w:rPr>
                <w:rStyle w:val="11"/>
                <w:color w:val="000000"/>
                <w:sz w:val="22"/>
                <w:szCs w:val="28"/>
              </w:rPr>
              <w:t>секретарь учебной части</w:t>
            </w:r>
          </w:p>
        </w:tc>
        <w:tc>
          <w:tcPr>
            <w:tcW w:w="2553"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8"/>
              </w:rPr>
            </w:pPr>
            <w:r w:rsidRPr="00DA081E">
              <w:rPr>
                <w:rStyle w:val="11"/>
                <w:color w:val="000000"/>
                <w:sz w:val="22"/>
                <w:szCs w:val="28"/>
              </w:rPr>
              <w:t>10500</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Размеры должностных окладов работников муниципальных образовательных организаций по профессиональной квалификационной группе должностей работников учебно-вспомогательного персонала второго уровня</w:t>
      </w:r>
    </w:p>
    <w:tbl>
      <w:tblPr>
        <w:tblW w:w="9351" w:type="dxa"/>
        <w:tblLayout w:type="fixed"/>
        <w:tblCellMar>
          <w:left w:w="0" w:type="dxa"/>
          <w:right w:w="0" w:type="dxa"/>
        </w:tblCellMar>
        <w:tblLook w:val="0000" w:firstRow="0" w:lastRow="0" w:firstColumn="0" w:lastColumn="0" w:noHBand="0" w:noVBand="0"/>
      </w:tblPr>
      <w:tblGrid>
        <w:gridCol w:w="2972"/>
        <w:gridCol w:w="3827"/>
        <w:gridCol w:w="2552"/>
      </w:tblGrid>
      <w:tr w:rsidR="00DA081E" w:rsidRPr="00DA081E" w:rsidTr="00DA081E">
        <w:trPr>
          <w:trHeight w:hRule="exact" w:val="566"/>
        </w:trPr>
        <w:tc>
          <w:tcPr>
            <w:tcW w:w="2972"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left="140" w:firstLine="0"/>
              <w:jc w:val="left"/>
              <w:rPr>
                <w:sz w:val="22"/>
                <w:szCs w:val="28"/>
              </w:rPr>
            </w:pPr>
            <w:r w:rsidRPr="00DA081E">
              <w:rPr>
                <w:rStyle w:val="11"/>
                <w:color w:val="000000"/>
                <w:sz w:val="22"/>
                <w:szCs w:val="28"/>
              </w:rPr>
              <w:t>Квалификационный уровень</w:t>
            </w:r>
          </w:p>
        </w:tc>
        <w:tc>
          <w:tcPr>
            <w:tcW w:w="3827"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8" w:lineRule="exact"/>
              <w:ind w:left="340" w:firstLine="0"/>
              <w:jc w:val="left"/>
              <w:rPr>
                <w:sz w:val="22"/>
                <w:szCs w:val="28"/>
              </w:rPr>
            </w:pPr>
            <w:r w:rsidRPr="00DA081E">
              <w:rPr>
                <w:rStyle w:val="11"/>
                <w:color w:val="000000"/>
                <w:sz w:val="22"/>
                <w:szCs w:val="28"/>
              </w:rPr>
              <w:t>Наименование должностей по квалификационным уровням</w:t>
            </w:r>
          </w:p>
        </w:tc>
        <w:tc>
          <w:tcPr>
            <w:tcW w:w="2552"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78" w:lineRule="exact"/>
              <w:ind w:firstLine="0"/>
              <w:jc w:val="center"/>
              <w:rPr>
                <w:sz w:val="22"/>
                <w:szCs w:val="28"/>
              </w:rPr>
            </w:pPr>
            <w:r w:rsidRPr="00DA081E">
              <w:rPr>
                <w:rStyle w:val="11"/>
                <w:color w:val="000000"/>
                <w:sz w:val="22"/>
                <w:szCs w:val="28"/>
              </w:rPr>
              <w:t>Рекомендуемый размер оклада работников (рублей)</w:t>
            </w:r>
          </w:p>
        </w:tc>
      </w:tr>
      <w:tr w:rsidR="00DA081E" w:rsidRPr="00DA081E" w:rsidTr="00DA081E">
        <w:trPr>
          <w:trHeight w:hRule="exact" w:val="571"/>
        </w:trPr>
        <w:tc>
          <w:tcPr>
            <w:tcW w:w="2972"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30" w:lineRule="exact"/>
              <w:ind w:left="140" w:firstLine="0"/>
              <w:jc w:val="left"/>
              <w:rPr>
                <w:sz w:val="22"/>
                <w:szCs w:val="28"/>
              </w:rPr>
            </w:pPr>
            <w:r w:rsidRPr="00DA081E">
              <w:rPr>
                <w:rStyle w:val="11"/>
                <w:color w:val="000000"/>
                <w:sz w:val="22"/>
                <w:szCs w:val="28"/>
              </w:rPr>
              <w:t>1 квалификационный уровень</w:t>
            </w:r>
          </w:p>
        </w:tc>
        <w:tc>
          <w:tcPr>
            <w:tcW w:w="3827"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78" w:lineRule="exact"/>
              <w:ind w:left="60" w:firstLine="0"/>
              <w:jc w:val="left"/>
              <w:rPr>
                <w:sz w:val="22"/>
                <w:szCs w:val="28"/>
              </w:rPr>
            </w:pPr>
            <w:r w:rsidRPr="00DA081E">
              <w:rPr>
                <w:rStyle w:val="11"/>
                <w:color w:val="000000"/>
                <w:sz w:val="22"/>
                <w:szCs w:val="28"/>
              </w:rPr>
              <w:t>дежурный по режиму, младший воспитатель</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8"/>
              </w:rPr>
            </w:pPr>
            <w:r w:rsidRPr="00DA081E">
              <w:rPr>
                <w:rStyle w:val="11"/>
                <w:color w:val="000000"/>
                <w:sz w:val="22"/>
                <w:szCs w:val="28"/>
              </w:rPr>
              <w:t>10985</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5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DA081E">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DA081E">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center"/>
        <w:rPr>
          <w:rFonts w:ascii="Times New Roman" w:hAnsi="Times New Roman" w:cs="Times New Roman"/>
          <w:b/>
          <w:sz w:val="28"/>
          <w:szCs w:val="28"/>
        </w:rPr>
      </w:pPr>
      <w:r w:rsidRPr="00DA081E">
        <w:rPr>
          <w:rFonts w:ascii="Times New Roman" w:hAnsi="Times New Roman" w:cs="Times New Roman"/>
          <w:b/>
          <w:sz w:val="28"/>
          <w:szCs w:val="28"/>
        </w:rPr>
        <w:t>КОМПЕНСАЦИОННЫЕ КОЭФФИЦИЕНТЫ</w:t>
      </w:r>
    </w:p>
    <w:tbl>
      <w:tblPr>
        <w:tblW w:w="9273" w:type="dxa"/>
        <w:tblLayout w:type="fixed"/>
        <w:tblCellMar>
          <w:left w:w="0" w:type="dxa"/>
          <w:right w:w="0" w:type="dxa"/>
        </w:tblCellMar>
        <w:tblLook w:val="0000" w:firstRow="0" w:lastRow="0" w:firstColumn="0" w:lastColumn="0" w:noHBand="0" w:noVBand="0"/>
      </w:tblPr>
      <w:tblGrid>
        <w:gridCol w:w="7225"/>
        <w:gridCol w:w="2048"/>
      </w:tblGrid>
      <w:tr w:rsidR="00DA081E" w:rsidRPr="00DA081E" w:rsidTr="00DA081E">
        <w:trPr>
          <w:trHeight w:hRule="exact" w:val="864"/>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Показатели специфики</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60" w:line="230" w:lineRule="exact"/>
              <w:ind w:firstLine="0"/>
              <w:jc w:val="center"/>
              <w:rPr>
                <w:sz w:val="22"/>
                <w:szCs w:val="22"/>
              </w:rPr>
            </w:pPr>
            <w:r w:rsidRPr="00DA081E">
              <w:rPr>
                <w:rStyle w:val="11"/>
                <w:color w:val="000000"/>
                <w:sz w:val="22"/>
                <w:szCs w:val="22"/>
              </w:rPr>
              <w:t>Рекомендуемый</w:t>
            </w:r>
          </w:p>
          <w:p w:rsidR="00DA081E" w:rsidRPr="00DA081E" w:rsidRDefault="00DA081E" w:rsidP="00DA081E">
            <w:pPr>
              <w:pStyle w:val="a3"/>
              <w:shd w:val="clear" w:color="auto" w:fill="auto"/>
              <w:spacing w:before="60" w:after="0" w:line="230" w:lineRule="exact"/>
              <w:ind w:firstLine="0"/>
              <w:jc w:val="center"/>
              <w:rPr>
                <w:sz w:val="22"/>
                <w:szCs w:val="22"/>
              </w:rPr>
            </w:pPr>
            <w:r w:rsidRPr="00DA081E">
              <w:rPr>
                <w:rStyle w:val="11"/>
                <w:color w:val="000000"/>
                <w:sz w:val="22"/>
                <w:szCs w:val="22"/>
              </w:rPr>
              <w:t>коэффициент</w:t>
            </w:r>
          </w:p>
        </w:tc>
      </w:tr>
      <w:tr w:rsidR="00DA081E" w:rsidRPr="00DA081E" w:rsidTr="00DA081E">
        <w:trPr>
          <w:trHeight w:hRule="exact" w:val="288"/>
        </w:trPr>
        <w:tc>
          <w:tcPr>
            <w:tcW w:w="9273" w:type="dxa"/>
            <w:gridSpan w:val="2"/>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1. Работникам образовательных организаций за работу:</w:t>
            </w:r>
          </w:p>
        </w:tc>
      </w:tr>
      <w:tr w:rsidR="00DA081E" w:rsidRPr="00DA081E" w:rsidTr="00DA081E">
        <w:trPr>
          <w:trHeight w:hRule="exact" w:val="1688"/>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в специальных (коррекционных) общеобразовательных организациях (отделе</w:t>
            </w:r>
            <w:r w:rsidRPr="00DA081E">
              <w:rPr>
                <w:rStyle w:val="11"/>
                <w:color w:val="000000"/>
                <w:sz w:val="22"/>
                <w:szCs w:val="22"/>
              </w:rPr>
              <w:softHyphen/>
              <w:t>ниях, классах, группах) и организациях профессионального образования (группах) для обучающихся, воспитанников с отклонениями развития (в том числе с задержкой психического развития), пропорционально объему учебной нагрузки, но не более чем за норму рабочего времени</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590"/>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69" w:lineRule="exact"/>
              <w:ind w:left="80" w:firstLine="0"/>
              <w:jc w:val="left"/>
              <w:rPr>
                <w:sz w:val="22"/>
                <w:szCs w:val="22"/>
              </w:rPr>
            </w:pPr>
            <w:r w:rsidRPr="00DA081E">
              <w:rPr>
                <w:rStyle w:val="11"/>
                <w:color w:val="000000"/>
                <w:sz w:val="22"/>
                <w:szCs w:val="22"/>
              </w:rPr>
              <w:t>в оздоровительных образовательных организациях санаторного типа (классах, группах) для детей, нуждающихся в длительном лечении</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557"/>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в образовательных организациях при организациях, исполняющих уголовные наказания в виде лишения свободы, и следственных изоляторах</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0,30</w:t>
            </w:r>
          </w:p>
        </w:tc>
      </w:tr>
      <w:tr w:rsidR="00DA081E" w:rsidRPr="00DA081E" w:rsidTr="00DA081E">
        <w:trPr>
          <w:trHeight w:hRule="exact" w:val="701"/>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83" w:lineRule="exact"/>
              <w:ind w:left="80" w:firstLine="0"/>
              <w:jc w:val="left"/>
              <w:rPr>
                <w:sz w:val="22"/>
                <w:szCs w:val="22"/>
              </w:rPr>
            </w:pPr>
            <w:r w:rsidRPr="00DA081E">
              <w:rPr>
                <w:rStyle w:val="11"/>
                <w:color w:val="000000"/>
                <w:sz w:val="22"/>
                <w:szCs w:val="22"/>
              </w:rPr>
              <w:t>с обучающимися образовательных организаций, больными активной формой туберкулеза</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0,5</w:t>
            </w:r>
          </w:p>
        </w:tc>
      </w:tr>
      <w:tr w:rsidR="00DA081E" w:rsidRPr="00DA081E" w:rsidTr="00DA081E">
        <w:trPr>
          <w:trHeight w:hRule="exact" w:val="853"/>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в детских домах, организациях социальной защиты населения (дома</w:t>
            </w:r>
            <w:proofErr w:type="gramStart"/>
            <w:r w:rsidRPr="00DA081E">
              <w:rPr>
                <w:rStyle w:val="11"/>
                <w:color w:val="000000"/>
                <w:sz w:val="22"/>
                <w:szCs w:val="22"/>
              </w:rPr>
              <w:t>х-</w:t>
            </w:r>
            <w:proofErr w:type="gramEnd"/>
            <w:r w:rsidRPr="00DA081E">
              <w:rPr>
                <w:rStyle w:val="11"/>
                <w:color w:val="000000"/>
                <w:sz w:val="22"/>
                <w:szCs w:val="22"/>
              </w:rPr>
              <w:t xml:space="preserve"> интернатах для детей-инвалидов), а также в отделениях для детей-инвалидов в организациях для взрослых</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0,055</w:t>
            </w:r>
          </w:p>
        </w:tc>
      </w:tr>
      <w:tr w:rsidR="00DA081E" w:rsidRPr="00DA081E" w:rsidTr="00DA081E">
        <w:trPr>
          <w:trHeight w:hRule="exact" w:val="288"/>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left="80" w:firstLine="0"/>
              <w:jc w:val="left"/>
              <w:rPr>
                <w:sz w:val="22"/>
                <w:szCs w:val="22"/>
              </w:rPr>
            </w:pPr>
            <w:r w:rsidRPr="00DA081E">
              <w:rPr>
                <w:rStyle w:val="11"/>
                <w:color w:val="000000"/>
                <w:sz w:val="22"/>
                <w:szCs w:val="22"/>
              </w:rPr>
              <w:t>в специализированных домах ребенка</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0,1</w:t>
            </w:r>
          </w:p>
        </w:tc>
      </w:tr>
      <w:tr w:rsidR="00DA081E" w:rsidRPr="00DA081E" w:rsidTr="00DA081E">
        <w:trPr>
          <w:trHeight w:hRule="exact" w:val="1144"/>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работникам общеобразовательных организаций и организаций профессио</w:t>
            </w:r>
            <w:r w:rsidRPr="00DA081E">
              <w:rPr>
                <w:rStyle w:val="11"/>
                <w:color w:val="000000"/>
                <w:sz w:val="22"/>
                <w:szCs w:val="22"/>
              </w:rPr>
              <w:softHyphen/>
              <w:t>нального образования при организациях, исполняющих уголовные наказания в виде лишения свободы, и в следственных изоляторах за работу с обучающи</w:t>
            </w:r>
            <w:r w:rsidRPr="00DA081E">
              <w:rPr>
                <w:rStyle w:val="11"/>
                <w:color w:val="000000"/>
                <w:sz w:val="22"/>
                <w:szCs w:val="22"/>
              </w:rPr>
              <w:softHyphen/>
              <w:t>мися, больными активной формой туберкулеза</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0,15</w:t>
            </w:r>
          </w:p>
        </w:tc>
      </w:tr>
      <w:tr w:rsidR="00DA081E" w:rsidRPr="00DA081E" w:rsidTr="00DA081E">
        <w:trPr>
          <w:trHeight w:hRule="exact" w:val="283"/>
        </w:trPr>
        <w:tc>
          <w:tcPr>
            <w:tcW w:w="9273" w:type="dxa"/>
            <w:gridSpan w:val="2"/>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2. Педагогическим работникам:</w:t>
            </w:r>
          </w:p>
        </w:tc>
      </w:tr>
      <w:tr w:rsidR="00DA081E" w:rsidRPr="00DA081E" w:rsidTr="00DA081E">
        <w:trPr>
          <w:trHeight w:hRule="exact" w:val="838"/>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firstLine="0"/>
              <w:rPr>
                <w:sz w:val="22"/>
                <w:szCs w:val="22"/>
              </w:rPr>
            </w:pPr>
            <w:r w:rsidRPr="00DA081E">
              <w:rPr>
                <w:rStyle w:val="11"/>
                <w:color w:val="000000"/>
                <w:sz w:val="22"/>
                <w:szCs w:val="22"/>
              </w:rPr>
              <w:t>за индивидуальное обучение на дому детей дошкольного и школьного возрас</w:t>
            </w:r>
            <w:r w:rsidRPr="00DA081E">
              <w:rPr>
                <w:rStyle w:val="11"/>
                <w:color w:val="000000"/>
                <w:sz w:val="22"/>
                <w:szCs w:val="22"/>
              </w:rPr>
              <w:softHyphen/>
              <w:t>та, имеющих ограниченные возможности здоровья, в соответствии с медицин</w:t>
            </w:r>
            <w:r w:rsidRPr="00DA081E">
              <w:rPr>
                <w:rStyle w:val="11"/>
                <w:color w:val="000000"/>
                <w:sz w:val="22"/>
                <w:szCs w:val="22"/>
              </w:rPr>
              <w:softHyphen/>
              <w:t>ским заключением*</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0,1</w:t>
            </w:r>
          </w:p>
        </w:tc>
      </w:tr>
      <w:tr w:rsidR="00DA081E" w:rsidRPr="00DA081E" w:rsidTr="00DA081E">
        <w:trPr>
          <w:trHeight w:hRule="exact" w:val="835"/>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за работу в детских больницах (клиниках), детских отделениях больниц для взрослых за индивидуальное и групповое обучение детей, находящихся на длительном лечении</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579"/>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8" w:lineRule="exact"/>
              <w:ind w:firstLine="0"/>
              <w:rPr>
                <w:sz w:val="22"/>
                <w:szCs w:val="22"/>
              </w:rPr>
            </w:pPr>
            <w:r w:rsidRPr="00DA081E">
              <w:rPr>
                <w:rStyle w:val="11"/>
                <w:color w:val="000000"/>
                <w:sz w:val="22"/>
                <w:szCs w:val="22"/>
              </w:rPr>
              <w:t>учителям за работу в нетиповых образовательных организациях, подведомст</w:t>
            </w:r>
            <w:r w:rsidRPr="00DA081E">
              <w:rPr>
                <w:rStyle w:val="11"/>
                <w:color w:val="000000"/>
                <w:sz w:val="22"/>
                <w:szCs w:val="22"/>
              </w:rPr>
              <w:softHyphen/>
              <w:t>венных Министерству образования и науки Республики Тыва</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1,5</w:t>
            </w:r>
          </w:p>
        </w:tc>
      </w:tr>
      <w:tr w:rsidR="00DA081E" w:rsidRPr="00DA081E" w:rsidTr="00DA081E">
        <w:trPr>
          <w:trHeight w:hRule="exact" w:val="870"/>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4" w:lineRule="exact"/>
              <w:ind w:left="80" w:firstLine="0"/>
              <w:jc w:val="left"/>
              <w:rPr>
                <w:sz w:val="22"/>
                <w:szCs w:val="22"/>
              </w:rPr>
            </w:pPr>
            <w:r w:rsidRPr="00DA081E">
              <w:rPr>
                <w:rStyle w:val="11"/>
                <w:color w:val="000000"/>
                <w:sz w:val="22"/>
                <w:szCs w:val="22"/>
              </w:rPr>
              <w:t>учителям русского языка и математики (с учетом часов учебной нагрузки, но не более чем за норму рабочего времени), в том числе учителям начальных классов по предметам «Русский язык» и «Математика»</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288"/>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firstLine="0"/>
              <w:rPr>
                <w:sz w:val="22"/>
                <w:szCs w:val="22"/>
              </w:rPr>
            </w:pPr>
            <w:r w:rsidRPr="00DA081E">
              <w:rPr>
                <w:rStyle w:val="11"/>
                <w:color w:val="000000"/>
                <w:sz w:val="22"/>
                <w:szCs w:val="22"/>
              </w:rPr>
              <w:t>за проверку письменных работ**</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tc>
      </w:tr>
      <w:tr w:rsidR="00DA081E" w:rsidRPr="00DA081E" w:rsidTr="00DA081E">
        <w:trPr>
          <w:trHeight w:hRule="exact" w:val="283"/>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firstLine="0"/>
              <w:rPr>
                <w:sz w:val="22"/>
                <w:szCs w:val="22"/>
              </w:rPr>
            </w:pPr>
            <w:r w:rsidRPr="00DA081E">
              <w:rPr>
                <w:rStyle w:val="11"/>
                <w:color w:val="000000"/>
                <w:sz w:val="22"/>
                <w:szCs w:val="22"/>
              </w:rPr>
              <w:t>в 1-4 классах школ, школ-интернатов</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432"/>
        </w:trPr>
        <w:tc>
          <w:tcPr>
            <w:tcW w:w="7225"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30" w:lineRule="exact"/>
              <w:ind w:firstLine="0"/>
              <w:rPr>
                <w:sz w:val="22"/>
                <w:szCs w:val="22"/>
              </w:rPr>
            </w:pPr>
            <w:r w:rsidRPr="00DA081E">
              <w:rPr>
                <w:rStyle w:val="11"/>
                <w:color w:val="000000"/>
                <w:sz w:val="22"/>
                <w:szCs w:val="22"/>
              </w:rPr>
              <w:lastRenderedPageBreak/>
              <w:t>По русскому языку и литературе, тувинскому языку и литературе</w:t>
            </w:r>
          </w:p>
        </w:tc>
        <w:tc>
          <w:tcPr>
            <w:tcW w:w="2048"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0,075</w:t>
            </w:r>
          </w:p>
        </w:tc>
      </w:tr>
      <w:tr w:rsidR="00DA081E" w:rsidRPr="00DA081E" w:rsidTr="00DA081E">
        <w:trPr>
          <w:trHeight w:hRule="exact" w:val="410"/>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firstLine="0"/>
              <w:rPr>
                <w:sz w:val="22"/>
                <w:szCs w:val="22"/>
              </w:rPr>
            </w:pPr>
            <w:r w:rsidRPr="00DA081E">
              <w:rPr>
                <w:rStyle w:val="11"/>
                <w:color w:val="000000"/>
                <w:sz w:val="22"/>
                <w:szCs w:val="22"/>
              </w:rPr>
              <w:t>по иностранному языку, математике в 5-11 классах</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573"/>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83" w:lineRule="exact"/>
              <w:ind w:left="80" w:firstLine="0"/>
              <w:jc w:val="left"/>
              <w:rPr>
                <w:sz w:val="22"/>
                <w:szCs w:val="22"/>
              </w:rPr>
            </w:pPr>
            <w:r w:rsidRPr="00DA081E">
              <w:rPr>
                <w:rStyle w:val="11"/>
                <w:color w:val="000000"/>
                <w:sz w:val="22"/>
                <w:szCs w:val="22"/>
              </w:rPr>
              <w:t>по русскому языку и литературе, математике, иностранному языку в образова</w:t>
            </w:r>
            <w:r w:rsidRPr="00DA081E">
              <w:rPr>
                <w:rStyle w:val="11"/>
                <w:color w:val="000000"/>
                <w:sz w:val="22"/>
                <w:szCs w:val="22"/>
              </w:rPr>
              <w:softHyphen/>
              <w:t>тельных организациях среднего профессионального образования</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0,05</w:t>
            </w:r>
          </w:p>
        </w:tc>
      </w:tr>
      <w:tr w:rsidR="00DA081E" w:rsidRPr="00DA081E" w:rsidTr="00DA081E">
        <w:trPr>
          <w:trHeight w:hRule="exact" w:val="573"/>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78" w:lineRule="exact"/>
              <w:ind w:left="80" w:firstLine="0"/>
              <w:jc w:val="left"/>
              <w:rPr>
                <w:sz w:val="22"/>
                <w:szCs w:val="22"/>
              </w:rPr>
            </w:pPr>
            <w:r w:rsidRPr="00DA081E">
              <w:rPr>
                <w:rStyle w:val="11"/>
                <w:color w:val="000000"/>
                <w:sz w:val="22"/>
                <w:szCs w:val="22"/>
              </w:rPr>
              <w:t>за заведование кабинетами, в школах, интернатах, организациях среднего профессионального образования</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400 руб.</w:t>
            </w:r>
          </w:p>
        </w:tc>
      </w:tr>
      <w:tr w:rsidR="00DA081E" w:rsidRPr="00DA081E" w:rsidTr="00DA081E">
        <w:trPr>
          <w:trHeight w:hRule="exact" w:val="266"/>
        </w:trPr>
        <w:tc>
          <w:tcPr>
            <w:tcW w:w="7225" w:type="dxa"/>
            <w:tcBorders>
              <w:top w:val="single" w:sz="4" w:space="0" w:color="auto"/>
              <w:left w:val="single" w:sz="4" w:space="0" w:color="auto"/>
              <w:bottom w:val="nil"/>
              <w:right w:val="nil"/>
            </w:tcBorders>
            <w:shd w:val="clear" w:color="auto" w:fill="FFFFFF"/>
          </w:tcPr>
          <w:p w:rsidR="00DA081E" w:rsidRPr="00DA081E" w:rsidRDefault="00DA081E" w:rsidP="00DA081E">
            <w:pPr>
              <w:pStyle w:val="a3"/>
              <w:shd w:val="clear" w:color="auto" w:fill="auto"/>
              <w:spacing w:before="0" w:after="0" w:line="230" w:lineRule="exact"/>
              <w:ind w:left="80" w:firstLine="0"/>
              <w:jc w:val="left"/>
              <w:rPr>
                <w:sz w:val="22"/>
                <w:szCs w:val="22"/>
              </w:rPr>
            </w:pPr>
            <w:r w:rsidRPr="00DA081E">
              <w:rPr>
                <w:rStyle w:val="11"/>
                <w:color w:val="000000"/>
                <w:sz w:val="22"/>
                <w:szCs w:val="22"/>
              </w:rPr>
              <w:t>за заведование учебными мастерскими</w:t>
            </w:r>
          </w:p>
        </w:tc>
        <w:tc>
          <w:tcPr>
            <w:tcW w:w="2048" w:type="dxa"/>
            <w:tcBorders>
              <w:top w:val="single" w:sz="4" w:space="0" w:color="auto"/>
              <w:left w:val="single" w:sz="4" w:space="0" w:color="auto"/>
              <w:bottom w:val="nil"/>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450 руб.</w:t>
            </w:r>
          </w:p>
        </w:tc>
      </w:tr>
      <w:tr w:rsidR="00DA081E" w:rsidRPr="00DA081E" w:rsidTr="00DA081E">
        <w:trPr>
          <w:trHeight w:hRule="exact" w:val="695"/>
        </w:trPr>
        <w:tc>
          <w:tcPr>
            <w:tcW w:w="7225" w:type="dxa"/>
            <w:tcBorders>
              <w:top w:val="single" w:sz="4" w:space="0" w:color="auto"/>
              <w:left w:val="single" w:sz="4" w:space="0" w:color="auto"/>
              <w:bottom w:val="single" w:sz="4" w:space="0" w:color="auto"/>
              <w:right w:val="nil"/>
            </w:tcBorders>
            <w:shd w:val="clear" w:color="auto" w:fill="FFFFFF"/>
          </w:tcPr>
          <w:p w:rsidR="00DA081E" w:rsidRPr="00DA081E" w:rsidRDefault="00DA081E" w:rsidP="00DA081E">
            <w:pPr>
              <w:pStyle w:val="a3"/>
              <w:shd w:val="clear" w:color="auto" w:fill="auto"/>
              <w:spacing w:before="0" w:after="0" w:line="283" w:lineRule="exact"/>
              <w:ind w:left="80" w:firstLine="0"/>
              <w:jc w:val="left"/>
              <w:rPr>
                <w:sz w:val="22"/>
                <w:szCs w:val="22"/>
              </w:rPr>
            </w:pPr>
            <w:r w:rsidRPr="00DA081E">
              <w:rPr>
                <w:rStyle w:val="11"/>
                <w:color w:val="000000"/>
                <w:sz w:val="22"/>
                <w:szCs w:val="22"/>
              </w:rPr>
              <w:t>за выполнение функций наставников над молодыми педагогами, независимо от количества молодых педагогов</w:t>
            </w:r>
          </w:p>
        </w:tc>
        <w:tc>
          <w:tcPr>
            <w:tcW w:w="2048" w:type="dxa"/>
            <w:tcBorders>
              <w:top w:val="single" w:sz="4" w:space="0" w:color="auto"/>
              <w:left w:val="single" w:sz="4" w:space="0" w:color="auto"/>
              <w:bottom w:val="single" w:sz="4" w:space="0" w:color="auto"/>
              <w:right w:val="single" w:sz="4" w:space="0" w:color="auto"/>
            </w:tcBorders>
            <w:shd w:val="clear" w:color="auto" w:fill="FFFFFF"/>
          </w:tcPr>
          <w:p w:rsidR="00DA081E" w:rsidRPr="00DA081E" w:rsidRDefault="00DA081E" w:rsidP="00DA081E">
            <w:pPr>
              <w:pStyle w:val="a3"/>
              <w:shd w:val="clear" w:color="auto" w:fill="auto"/>
              <w:spacing w:before="0" w:after="0" w:line="230" w:lineRule="exact"/>
              <w:ind w:firstLine="0"/>
              <w:jc w:val="center"/>
              <w:rPr>
                <w:sz w:val="22"/>
                <w:szCs w:val="22"/>
              </w:rPr>
            </w:pPr>
            <w:r w:rsidRPr="00DA081E">
              <w:rPr>
                <w:rStyle w:val="11"/>
                <w:color w:val="000000"/>
                <w:sz w:val="22"/>
                <w:szCs w:val="22"/>
              </w:rPr>
              <w:t>500 руб.</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&lt;*&gt; минимальный компенсационный коэффициент за индивидуальное обучение на дому детей, имеющих ограниченные возможности здоровья, в соотв</w:t>
      </w:r>
      <w:r w:rsidR="00C51D1B">
        <w:rPr>
          <w:rFonts w:ascii="Times New Roman" w:hAnsi="Times New Roman" w:cs="Times New Roman"/>
          <w:sz w:val="28"/>
          <w:szCs w:val="28"/>
        </w:rPr>
        <w:t>етствии с медицинским заключени</w:t>
      </w:r>
      <w:r w:rsidRPr="00DA081E">
        <w:rPr>
          <w:rFonts w:ascii="Times New Roman" w:hAnsi="Times New Roman" w:cs="Times New Roman"/>
          <w:sz w:val="28"/>
          <w:szCs w:val="28"/>
        </w:rPr>
        <w:t xml:space="preserve">ем, применяется с учетом фактической учебной нагрузки, но не </w:t>
      </w:r>
      <w:r w:rsidR="00C51D1B">
        <w:rPr>
          <w:rFonts w:ascii="Times New Roman" w:hAnsi="Times New Roman" w:cs="Times New Roman"/>
          <w:sz w:val="28"/>
          <w:szCs w:val="28"/>
        </w:rPr>
        <w:t>более чем за норму рабочего вре</w:t>
      </w:r>
      <w:r w:rsidRPr="00DA081E">
        <w:rPr>
          <w:rFonts w:ascii="Times New Roman" w:hAnsi="Times New Roman" w:cs="Times New Roman"/>
          <w:sz w:val="28"/>
          <w:szCs w:val="28"/>
        </w:rPr>
        <w:t>мени;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&lt;**&gt; компенсационные выплаты педагогическим работ</w:t>
      </w:r>
      <w:r w:rsidR="00C51D1B">
        <w:rPr>
          <w:rFonts w:ascii="Times New Roman" w:hAnsi="Times New Roman" w:cs="Times New Roman"/>
          <w:sz w:val="28"/>
          <w:szCs w:val="28"/>
        </w:rPr>
        <w:t>никам за проверку письменных ра</w:t>
      </w:r>
      <w:r w:rsidRPr="00DA081E">
        <w:rPr>
          <w:rFonts w:ascii="Times New Roman" w:hAnsi="Times New Roman" w:cs="Times New Roman"/>
          <w:sz w:val="28"/>
          <w:szCs w:val="28"/>
        </w:rPr>
        <w:t>бот производятся от размера заработной платы, исчисленной с учетом фактической нагрузки.</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Pr="00DA081E" w:rsidRDefault="00C51D1B"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6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C51D1B">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РАЗМЕРЫ</w:t>
      </w: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компенсационных выплат</w:t>
      </w:r>
    </w:p>
    <w:tbl>
      <w:tblPr>
        <w:tblW w:w="9571" w:type="dxa"/>
        <w:jc w:val="center"/>
        <w:tblLayout w:type="fixed"/>
        <w:tblCellMar>
          <w:left w:w="0" w:type="dxa"/>
          <w:right w:w="0" w:type="dxa"/>
        </w:tblCellMar>
        <w:tblLook w:val="0000" w:firstRow="0" w:lastRow="0" w:firstColumn="0" w:lastColumn="0" w:noHBand="0" w:noVBand="0"/>
      </w:tblPr>
      <w:tblGrid>
        <w:gridCol w:w="6091"/>
        <w:gridCol w:w="3480"/>
      </w:tblGrid>
      <w:tr w:rsidR="00C51D1B" w:rsidRPr="00C51D1B" w:rsidTr="00C51D1B">
        <w:trPr>
          <w:trHeight w:hRule="exact" w:val="288"/>
          <w:jc w:val="center"/>
        </w:trPr>
        <w:tc>
          <w:tcPr>
            <w:tcW w:w="9571"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1. За работу в местностях с особыми климатическими условиями:</w:t>
            </w:r>
          </w:p>
        </w:tc>
      </w:tr>
      <w:tr w:rsidR="00C51D1B" w:rsidRPr="00C51D1B" w:rsidTr="00C51D1B">
        <w:trPr>
          <w:trHeight w:hRule="exact" w:val="1666"/>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В районах Крайнего Севера и приравненных к ним местностях, высокогорных, безводных местностях</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согласно законодательству о государственных гарантиях и компенсациях для лиц, рабо</w:t>
            </w:r>
            <w:r w:rsidRPr="00C51D1B">
              <w:rPr>
                <w:rStyle w:val="11"/>
                <w:color w:val="000000"/>
                <w:sz w:val="22"/>
                <w:szCs w:val="28"/>
              </w:rPr>
              <w:softHyphen/>
              <w:t>тающих в районах Крайнего Севера и приравненных к ним местностях (статья 317 ТК РФ)</w:t>
            </w:r>
          </w:p>
        </w:tc>
      </w:tr>
      <w:tr w:rsidR="00C51D1B" w:rsidRPr="00C51D1B" w:rsidTr="00C51D1B">
        <w:trPr>
          <w:trHeight w:hRule="exact" w:val="566"/>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За работу во вредных и (или) опасных условиях труда (статья 146, 147 ТК РФ)</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0,04</w:t>
            </w:r>
          </w:p>
        </w:tc>
      </w:tr>
      <w:tr w:rsidR="00C51D1B" w:rsidRPr="00C51D1B" w:rsidTr="00C51D1B">
        <w:trPr>
          <w:trHeight w:hRule="exact" w:val="835"/>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3. Водителям автомобилей за ненормированный рабочий день</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не ниже 0,25 (за фактически от</w:t>
            </w:r>
            <w:r w:rsidRPr="00C51D1B">
              <w:rPr>
                <w:rStyle w:val="11"/>
                <w:color w:val="000000"/>
                <w:sz w:val="22"/>
                <w:szCs w:val="28"/>
              </w:rPr>
              <w:softHyphen/>
              <w:t>работанное время в качестве водителя)</w:t>
            </w:r>
          </w:p>
        </w:tc>
      </w:tr>
      <w:tr w:rsidR="00C51D1B" w:rsidRPr="00C51D1B" w:rsidTr="00C51D1B">
        <w:trPr>
          <w:trHeight w:hRule="exact" w:val="288"/>
          <w:jc w:val="center"/>
        </w:trPr>
        <w:tc>
          <w:tcPr>
            <w:tcW w:w="9571"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 xml:space="preserve">4. За работу в условиях труда, отклоняющихся </w:t>
            </w:r>
            <w:proofErr w:type="gramStart"/>
            <w:r w:rsidRPr="00C51D1B">
              <w:rPr>
                <w:rStyle w:val="11"/>
                <w:color w:val="000000"/>
                <w:sz w:val="22"/>
                <w:szCs w:val="28"/>
              </w:rPr>
              <w:t>от</w:t>
            </w:r>
            <w:proofErr w:type="gramEnd"/>
            <w:r w:rsidRPr="00C51D1B">
              <w:rPr>
                <w:rStyle w:val="11"/>
                <w:color w:val="000000"/>
                <w:sz w:val="22"/>
                <w:szCs w:val="28"/>
              </w:rPr>
              <w:t xml:space="preserve"> нормальных:</w:t>
            </w:r>
          </w:p>
        </w:tc>
      </w:tr>
      <w:tr w:rsidR="00C51D1B" w:rsidRPr="00C51D1B" w:rsidTr="00C51D1B">
        <w:trPr>
          <w:trHeight w:hRule="exact" w:val="835"/>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в ночное время</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не ниже 0,2 за каждый час в пе</w:t>
            </w:r>
            <w:r w:rsidRPr="00C51D1B">
              <w:rPr>
                <w:rStyle w:val="11"/>
                <w:color w:val="000000"/>
                <w:sz w:val="22"/>
                <w:szCs w:val="28"/>
              </w:rPr>
              <w:softHyphen/>
              <w:t>риод с 22 до 6 часов (ст. 149, 154 ТК РФ)</w:t>
            </w:r>
          </w:p>
        </w:tc>
      </w:tr>
      <w:tr w:rsidR="00C51D1B" w:rsidRPr="00C51D1B" w:rsidTr="00C51D1B">
        <w:trPr>
          <w:trHeight w:hRule="exact" w:val="562"/>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в выходные и праздничные дни</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в соответствии со статьей 153 ТК РФ</w:t>
            </w:r>
          </w:p>
        </w:tc>
      </w:tr>
      <w:tr w:rsidR="00C51D1B" w:rsidRPr="00C51D1B" w:rsidTr="00C51D1B">
        <w:trPr>
          <w:trHeight w:hRule="exact" w:val="1605"/>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t>переработка рабочего времени воспитателей, помощников вос</w:t>
            </w:r>
            <w:r w:rsidRPr="00C51D1B">
              <w:rPr>
                <w:rStyle w:val="11"/>
                <w:color w:val="000000"/>
                <w:sz w:val="22"/>
                <w:szCs w:val="28"/>
              </w:rPr>
              <w:softHyphen/>
              <w:t>питателей, младших воспитателей вследствие неявки сменяю</w:t>
            </w:r>
            <w:r w:rsidRPr="00C51D1B">
              <w:rPr>
                <w:rStyle w:val="11"/>
                <w:color w:val="000000"/>
                <w:sz w:val="22"/>
                <w:szCs w:val="28"/>
              </w:rPr>
              <w:softHyphen/>
              <w:t>щего работника или родителей, а также работа в детских оздо</w:t>
            </w:r>
            <w:r w:rsidRPr="00C51D1B">
              <w:rPr>
                <w:rStyle w:val="11"/>
                <w:color w:val="000000"/>
                <w:sz w:val="22"/>
                <w:szCs w:val="28"/>
              </w:rPr>
              <w:softHyphen/>
              <w:t>ровительных лагерях, осуществляемая за пределами рабочего времени, установленного графиками работ, является сверх</w:t>
            </w:r>
            <w:r w:rsidRPr="00C51D1B">
              <w:rPr>
                <w:rStyle w:val="11"/>
                <w:color w:val="000000"/>
                <w:sz w:val="22"/>
                <w:szCs w:val="28"/>
              </w:rPr>
              <w:softHyphen/>
              <w:t>урочной работой</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сверхурочная работа оплачива</w:t>
            </w:r>
            <w:r w:rsidRPr="00C51D1B">
              <w:rPr>
                <w:rStyle w:val="11"/>
                <w:color w:val="000000"/>
                <w:sz w:val="22"/>
                <w:szCs w:val="28"/>
              </w:rPr>
              <w:softHyphen/>
              <w:t>ется за первые 2 часа работы не менее чем в полуторном разме</w:t>
            </w:r>
            <w:r w:rsidRPr="00C51D1B">
              <w:rPr>
                <w:rStyle w:val="11"/>
                <w:color w:val="000000"/>
                <w:sz w:val="22"/>
                <w:szCs w:val="28"/>
              </w:rPr>
              <w:softHyphen/>
              <w:t>ре, за последующие часы - не менее чем в двойном размере (статья 152 ТК РФ)</w:t>
            </w:r>
          </w:p>
        </w:tc>
      </w:tr>
      <w:tr w:rsidR="00C51D1B" w:rsidRPr="00C51D1B" w:rsidTr="00C51D1B">
        <w:trPr>
          <w:trHeight w:hRule="exact" w:val="2833"/>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pPr>
              <w:rPr>
                <w:rStyle w:val="11"/>
                <w:color w:val="000000"/>
                <w:sz w:val="22"/>
                <w:szCs w:val="28"/>
              </w:rPr>
            </w:pPr>
            <w:r w:rsidRPr="00C51D1B">
              <w:rPr>
                <w:rStyle w:val="11"/>
                <w:color w:val="000000"/>
                <w:sz w:val="22"/>
                <w:szCs w:val="28"/>
              </w:rPr>
              <w:t>5. Педагогическим работникам образовательных организаций, работающим и проживающим в сельской местности</w:t>
            </w:r>
          </w:p>
          <w:p w:rsidR="00C51D1B" w:rsidRDefault="00C51D1B" w:rsidP="00C51D1B">
            <w:pPr>
              <w:rPr>
                <w:rStyle w:val="11"/>
                <w:color w:val="000000"/>
                <w:sz w:val="22"/>
                <w:szCs w:val="28"/>
              </w:rPr>
            </w:pPr>
          </w:p>
          <w:p w:rsidR="00C51D1B" w:rsidRPr="00C51D1B" w:rsidRDefault="00C51D1B" w:rsidP="00C51D1B">
            <w:r w:rsidRPr="00C51D1B">
              <w:rPr>
                <w:rStyle w:val="11"/>
                <w:color w:val="000000"/>
                <w:sz w:val="22"/>
                <w:szCs w:val="28"/>
              </w:rPr>
              <w:t>другим категориям:</w:t>
            </w:r>
          </w:p>
          <w:p w:rsidR="00C51D1B" w:rsidRPr="00C51D1B" w:rsidRDefault="00C51D1B" w:rsidP="00C51D1B">
            <w:r w:rsidRPr="00C51D1B">
              <w:rPr>
                <w:rStyle w:val="11"/>
                <w:color w:val="000000"/>
                <w:sz w:val="22"/>
                <w:szCs w:val="28"/>
              </w:rPr>
              <w:t>руководителям (директорам и заведующим, их заместителям), руководителям структурных подразделений;</w:t>
            </w:r>
          </w:p>
          <w:p w:rsidR="00C51D1B" w:rsidRPr="00C51D1B" w:rsidRDefault="00C51D1B" w:rsidP="00C51D1B">
            <w:r w:rsidRPr="00C51D1B">
              <w:rPr>
                <w:rStyle w:val="11"/>
                <w:color w:val="000000"/>
                <w:sz w:val="22"/>
                <w:szCs w:val="28"/>
              </w:rPr>
              <w:t>специалистам</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11 00 руб. пропорционально объему учебной нагрузки, но не более</w:t>
            </w:r>
            <w:proofErr w:type="gramStart"/>
            <w:r w:rsidRPr="00C51D1B">
              <w:rPr>
                <w:rStyle w:val="11"/>
                <w:color w:val="000000"/>
                <w:sz w:val="22"/>
                <w:szCs w:val="28"/>
              </w:rPr>
              <w:t>,</w:t>
            </w:r>
            <w:proofErr w:type="gramEnd"/>
            <w:r w:rsidRPr="00C51D1B">
              <w:rPr>
                <w:rStyle w:val="11"/>
                <w:color w:val="000000"/>
                <w:sz w:val="22"/>
                <w:szCs w:val="28"/>
              </w:rPr>
              <w:t xml:space="preserve"> чем за норму рабочего времени по основной должно</w:t>
            </w:r>
            <w:r w:rsidRPr="00C51D1B">
              <w:rPr>
                <w:rStyle w:val="11"/>
                <w:color w:val="000000"/>
                <w:sz w:val="22"/>
                <w:szCs w:val="28"/>
              </w:rPr>
              <w:softHyphen/>
              <w:t>сти и основному месту работы</w:t>
            </w:r>
          </w:p>
          <w:p w:rsidR="00C51D1B" w:rsidRPr="00C51D1B" w:rsidRDefault="00C51D1B" w:rsidP="00C51D1B">
            <w:pPr>
              <w:rPr>
                <w:rStyle w:val="11"/>
                <w:color w:val="000000"/>
                <w:sz w:val="22"/>
                <w:szCs w:val="28"/>
              </w:rPr>
            </w:pPr>
            <w:r w:rsidRPr="00C51D1B">
              <w:rPr>
                <w:rStyle w:val="11"/>
                <w:color w:val="000000"/>
                <w:sz w:val="22"/>
                <w:szCs w:val="28"/>
              </w:rPr>
              <w:t>0,125</w:t>
            </w:r>
          </w:p>
          <w:p w:rsidR="00C51D1B" w:rsidRDefault="00C51D1B" w:rsidP="00C51D1B">
            <w:pPr>
              <w:rPr>
                <w:rStyle w:val="11"/>
                <w:color w:val="000000"/>
                <w:sz w:val="22"/>
                <w:szCs w:val="28"/>
              </w:rPr>
            </w:pPr>
          </w:p>
          <w:p w:rsidR="00C51D1B" w:rsidRPr="00C51D1B" w:rsidRDefault="00C51D1B" w:rsidP="00C51D1B">
            <w:r w:rsidRPr="00C51D1B">
              <w:rPr>
                <w:rStyle w:val="11"/>
                <w:color w:val="000000"/>
                <w:sz w:val="22"/>
                <w:szCs w:val="28"/>
              </w:rPr>
              <w:t>0,125</w:t>
            </w:r>
          </w:p>
        </w:tc>
      </w:tr>
      <w:tr w:rsidR="00C51D1B" w:rsidRPr="00C51D1B" w:rsidTr="00C51D1B">
        <w:trPr>
          <w:trHeight w:hRule="exact" w:val="288"/>
          <w:jc w:val="center"/>
        </w:trPr>
        <w:tc>
          <w:tcPr>
            <w:tcW w:w="9571"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6. За работу, не входящую в круг основных обязанностей работника:</w:t>
            </w:r>
          </w:p>
        </w:tc>
      </w:tr>
      <w:tr w:rsidR="00C51D1B" w:rsidRPr="00C51D1B" w:rsidTr="00C51D1B">
        <w:trPr>
          <w:trHeight w:hRule="exact" w:val="283"/>
          <w:jc w:val="center"/>
        </w:trPr>
        <w:tc>
          <w:tcPr>
            <w:tcW w:w="9571"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6.1. руководящим работникам:</w:t>
            </w:r>
          </w:p>
        </w:tc>
      </w:tr>
      <w:tr w:rsidR="00C51D1B" w:rsidRPr="00C51D1B" w:rsidTr="00C51D1B">
        <w:trPr>
          <w:trHeight w:hRule="exact" w:val="1257"/>
          <w:jc w:val="center"/>
        </w:trPr>
        <w:tc>
          <w:tcPr>
            <w:tcW w:w="6091"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C51D1B">
            <w:r w:rsidRPr="00C51D1B">
              <w:rPr>
                <w:rStyle w:val="11"/>
                <w:color w:val="000000"/>
                <w:sz w:val="22"/>
                <w:szCs w:val="28"/>
              </w:rPr>
              <w:t>руководителям и заместителям образовательных организаций, где объем работ превышает в два и более раз объемные показа</w:t>
            </w:r>
            <w:r w:rsidRPr="00C51D1B">
              <w:rPr>
                <w:rStyle w:val="11"/>
                <w:color w:val="000000"/>
                <w:sz w:val="22"/>
                <w:szCs w:val="28"/>
              </w:rPr>
              <w:softHyphen/>
              <w:t>тели, предусмотренные для организаций I группы</w:t>
            </w:r>
          </w:p>
        </w:tc>
        <w:tc>
          <w:tcPr>
            <w:tcW w:w="3480"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C51D1B">
            <w:r w:rsidRPr="00C51D1B">
              <w:rPr>
                <w:rStyle w:val="11"/>
                <w:color w:val="000000"/>
                <w:sz w:val="22"/>
                <w:szCs w:val="28"/>
              </w:rPr>
              <w:t>0,25</w:t>
            </w:r>
          </w:p>
        </w:tc>
      </w:tr>
      <w:tr w:rsidR="00C51D1B" w:rsidRPr="00C51D1B" w:rsidTr="00C51D1B">
        <w:trPr>
          <w:trHeight w:hRule="exact" w:val="1257"/>
          <w:jc w:val="center"/>
        </w:trPr>
        <w:tc>
          <w:tcPr>
            <w:tcW w:w="6091" w:type="dxa"/>
            <w:tcBorders>
              <w:top w:val="single" w:sz="4" w:space="0" w:color="auto"/>
              <w:left w:val="single" w:sz="4" w:space="0" w:color="auto"/>
              <w:bottom w:val="nil"/>
              <w:right w:val="nil"/>
            </w:tcBorders>
            <w:shd w:val="clear" w:color="auto" w:fill="FFFFFF"/>
          </w:tcPr>
          <w:p w:rsidR="00C51D1B" w:rsidRPr="00C51D1B" w:rsidRDefault="00C51D1B" w:rsidP="00C51D1B">
            <w:r w:rsidRPr="00C51D1B">
              <w:rPr>
                <w:rStyle w:val="11"/>
                <w:color w:val="000000"/>
                <w:sz w:val="22"/>
                <w:szCs w:val="28"/>
              </w:rPr>
              <w:lastRenderedPageBreak/>
              <w:t>руководителям либо заместителям руководителя организации и специалистам психолого-медико-педагогического консилиума от должностного оклада</w:t>
            </w:r>
          </w:p>
        </w:tc>
        <w:tc>
          <w:tcPr>
            <w:tcW w:w="3480"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r w:rsidRPr="00C51D1B">
              <w:rPr>
                <w:rStyle w:val="11"/>
                <w:color w:val="000000"/>
                <w:sz w:val="22"/>
                <w:szCs w:val="28"/>
              </w:rPr>
              <w:t>0,05</w:t>
            </w:r>
          </w:p>
        </w:tc>
      </w:tr>
    </w:tbl>
    <w:p w:rsidR="00DA081E" w:rsidRPr="00DA081E" w:rsidRDefault="00DA081E" w:rsidP="00DA081E">
      <w:pPr>
        <w:spacing w:after="0" w:line="240" w:lineRule="auto"/>
        <w:jc w:val="both"/>
        <w:rPr>
          <w:rFonts w:ascii="Times New Roman" w:hAnsi="Times New Roman" w:cs="Times New Roman"/>
          <w:sz w:val="28"/>
          <w:szCs w:val="28"/>
        </w:rPr>
      </w:pPr>
    </w:p>
    <w:tbl>
      <w:tblPr>
        <w:tblW w:w="9640" w:type="dxa"/>
        <w:tblInd w:w="-147" w:type="dxa"/>
        <w:tblLayout w:type="fixed"/>
        <w:tblCellMar>
          <w:left w:w="0" w:type="dxa"/>
          <w:right w:w="0" w:type="dxa"/>
        </w:tblCellMar>
        <w:tblLook w:val="0000" w:firstRow="0" w:lastRow="0" w:firstColumn="0" w:lastColumn="0" w:noHBand="0" w:noVBand="0"/>
      </w:tblPr>
      <w:tblGrid>
        <w:gridCol w:w="6096"/>
        <w:gridCol w:w="3544"/>
      </w:tblGrid>
      <w:tr w:rsidR="00C51D1B" w:rsidRPr="00C51D1B" w:rsidTr="00C51D1B">
        <w:trPr>
          <w:trHeight w:hRule="exact" w:val="283"/>
        </w:trPr>
        <w:tc>
          <w:tcPr>
            <w:tcW w:w="9640"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6.2. работникам образовательных организаций:</w:t>
            </w:r>
          </w:p>
        </w:tc>
      </w:tr>
      <w:tr w:rsidR="00C51D1B" w:rsidRPr="00C51D1B" w:rsidTr="00C51D1B">
        <w:trPr>
          <w:trHeight w:hRule="exact" w:val="1712"/>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left="80" w:firstLine="0"/>
              <w:jc w:val="left"/>
              <w:rPr>
                <w:sz w:val="22"/>
                <w:szCs w:val="22"/>
              </w:rPr>
            </w:pPr>
            <w:r w:rsidRPr="00C51D1B">
              <w:rPr>
                <w:rStyle w:val="11"/>
                <w:color w:val="000000"/>
                <w:sz w:val="22"/>
                <w:szCs w:val="22"/>
              </w:rPr>
              <w:t>работникам из числа административного персонала (кроме за</w:t>
            </w:r>
            <w:r w:rsidRPr="00C51D1B">
              <w:rPr>
                <w:rStyle w:val="11"/>
                <w:color w:val="000000"/>
                <w:sz w:val="22"/>
                <w:szCs w:val="22"/>
              </w:rPr>
              <w:softHyphen/>
              <w:t>местителей директоров по хозяйственной работе) общеобразо</w:t>
            </w:r>
            <w:r w:rsidRPr="00C51D1B">
              <w:rPr>
                <w:rStyle w:val="11"/>
                <w:color w:val="000000"/>
                <w:sz w:val="22"/>
                <w:szCs w:val="22"/>
              </w:rPr>
              <w:softHyphen/>
              <w:t>вательных организаций, весь ученический контингент которых формируется Комиссией по делам несовершеннолетних</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0,03</w:t>
            </w:r>
          </w:p>
        </w:tc>
      </w:tr>
      <w:tr w:rsidR="00C51D1B" w:rsidRPr="00C51D1B" w:rsidTr="00C51D1B">
        <w:trPr>
          <w:trHeight w:hRule="exact" w:val="1195"/>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left="80" w:firstLine="0"/>
              <w:jc w:val="left"/>
              <w:rPr>
                <w:sz w:val="22"/>
                <w:szCs w:val="22"/>
              </w:rPr>
            </w:pPr>
            <w:r w:rsidRPr="00C51D1B">
              <w:rPr>
                <w:rStyle w:val="11"/>
                <w:color w:val="000000"/>
                <w:sz w:val="22"/>
                <w:szCs w:val="22"/>
              </w:rPr>
              <w:t>руководителям дошкольных образовательных организаций за ведение делопроизводства, автоматизированных информацион</w:t>
            </w:r>
            <w:r w:rsidRPr="00C51D1B">
              <w:rPr>
                <w:rStyle w:val="11"/>
                <w:color w:val="000000"/>
                <w:sz w:val="22"/>
                <w:szCs w:val="22"/>
              </w:rPr>
              <w:softHyphen/>
              <w:t>ных систем в дошкольных образовательных организациях при отсутствии делопроизводителя в штате организации</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r w:rsidR="00C51D1B" w:rsidRPr="00C51D1B" w:rsidTr="00C51D1B">
        <w:trPr>
          <w:trHeight w:hRule="exact" w:val="1215"/>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left="80" w:firstLine="0"/>
              <w:jc w:val="left"/>
              <w:rPr>
                <w:sz w:val="22"/>
                <w:szCs w:val="22"/>
              </w:rPr>
            </w:pPr>
            <w:r w:rsidRPr="00C51D1B">
              <w:rPr>
                <w:rStyle w:val="11"/>
                <w:color w:val="000000"/>
                <w:sz w:val="22"/>
                <w:szCs w:val="22"/>
              </w:rPr>
              <w:t>работникам образовательных организаций за погрузочно-</w:t>
            </w:r>
            <w:r w:rsidRPr="00C51D1B">
              <w:rPr>
                <w:rStyle w:val="11"/>
                <w:color w:val="000000"/>
                <w:sz w:val="22"/>
                <w:szCs w:val="22"/>
              </w:rPr>
              <w:softHyphen/>
              <w:t>разгрузочные работы и складирование при отсутствии в штате учреждения соответствующих работников</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r w:rsidR="00C51D1B" w:rsidRPr="00C51D1B" w:rsidTr="00C51D1B">
        <w:trPr>
          <w:trHeight w:hRule="exact" w:val="283"/>
        </w:trPr>
        <w:tc>
          <w:tcPr>
            <w:tcW w:w="9640" w:type="dxa"/>
            <w:gridSpan w:val="2"/>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6.3. педагогическим работникам:</w:t>
            </w:r>
          </w:p>
        </w:tc>
      </w:tr>
      <w:tr w:rsidR="00C51D1B" w:rsidRPr="00C51D1B" w:rsidTr="00C51D1B">
        <w:trPr>
          <w:trHeight w:hRule="exact" w:val="562"/>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firstLine="0"/>
              <w:rPr>
                <w:sz w:val="22"/>
                <w:szCs w:val="22"/>
              </w:rPr>
            </w:pPr>
            <w:r w:rsidRPr="00C51D1B">
              <w:rPr>
                <w:rStyle w:val="11"/>
                <w:color w:val="000000"/>
                <w:sz w:val="22"/>
                <w:szCs w:val="22"/>
              </w:rPr>
              <w:t>за классное руководство в общеобразовательных организациях</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78" w:lineRule="exact"/>
              <w:ind w:firstLine="0"/>
              <w:jc w:val="left"/>
              <w:rPr>
                <w:sz w:val="22"/>
                <w:szCs w:val="22"/>
              </w:rPr>
            </w:pPr>
            <w:r w:rsidRPr="00C51D1B">
              <w:rPr>
                <w:rStyle w:val="11"/>
                <w:color w:val="000000"/>
                <w:sz w:val="22"/>
                <w:szCs w:val="22"/>
              </w:rPr>
              <w:t>в соответствии с приложением № 9</w:t>
            </w:r>
          </w:p>
        </w:tc>
      </w:tr>
      <w:tr w:rsidR="00C51D1B" w:rsidRPr="00C51D1B" w:rsidTr="00C51D1B">
        <w:trPr>
          <w:trHeight w:hRule="exact" w:val="562"/>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69" w:lineRule="exact"/>
              <w:ind w:firstLine="0"/>
              <w:rPr>
                <w:sz w:val="22"/>
                <w:szCs w:val="22"/>
              </w:rPr>
            </w:pPr>
            <w:r w:rsidRPr="00C51D1B">
              <w:rPr>
                <w:rStyle w:val="11"/>
                <w:color w:val="000000"/>
                <w:sz w:val="22"/>
                <w:szCs w:val="22"/>
              </w:rPr>
              <w:t>за классное руководство в профессиональных образовательных организациях</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0,1</w:t>
            </w:r>
          </w:p>
        </w:tc>
      </w:tr>
      <w:tr w:rsidR="00C51D1B" w:rsidRPr="00C51D1B" w:rsidTr="00C51D1B">
        <w:trPr>
          <w:trHeight w:hRule="exact" w:val="855"/>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за кураторство при обеспечении дистанционного обучения детей-инвалидов при наличии не менее 10 обучающихся</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0,075</w:t>
            </w:r>
          </w:p>
        </w:tc>
      </w:tr>
      <w:tr w:rsidR="00C51D1B" w:rsidRPr="00C51D1B" w:rsidTr="00C51D1B">
        <w:trPr>
          <w:trHeight w:hRule="exact" w:val="1420"/>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за заведование групповыми помещениями, физкультурным и музыкальным залами в дошкольных образовательных органи</w:t>
            </w:r>
            <w:r w:rsidRPr="00C51D1B">
              <w:rPr>
                <w:rStyle w:val="11"/>
                <w:color w:val="000000"/>
                <w:sz w:val="22"/>
                <w:szCs w:val="22"/>
              </w:rPr>
              <w:softHyphen/>
              <w:t>зациях, организациях дополнительного образования детей</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400 руб.</w:t>
            </w:r>
          </w:p>
        </w:tc>
      </w:tr>
      <w:tr w:rsidR="00C51D1B" w:rsidRPr="00C51D1B" w:rsidTr="00C51D1B">
        <w:trPr>
          <w:trHeight w:hRule="exact" w:val="575"/>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firstLine="0"/>
              <w:rPr>
                <w:sz w:val="22"/>
                <w:szCs w:val="22"/>
              </w:rPr>
            </w:pPr>
            <w:r w:rsidRPr="00C51D1B">
              <w:rPr>
                <w:rStyle w:val="11"/>
                <w:color w:val="000000"/>
                <w:sz w:val="22"/>
                <w:szCs w:val="22"/>
              </w:rPr>
              <w:t>за руководство структурным подразделением - детским садом</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0,1</w:t>
            </w:r>
          </w:p>
        </w:tc>
      </w:tr>
      <w:tr w:rsidR="00C51D1B" w:rsidRPr="00C51D1B" w:rsidTr="00C51D1B">
        <w:trPr>
          <w:trHeight w:hRule="exact" w:val="1264"/>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 xml:space="preserve">педагогическим работникам общеобразовательных </w:t>
            </w:r>
            <w:proofErr w:type="gramStart"/>
            <w:r w:rsidRPr="00C51D1B">
              <w:rPr>
                <w:rStyle w:val="11"/>
                <w:color w:val="000000"/>
                <w:sz w:val="22"/>
                <w:szCs w:val="22"/>
              </w:rPr>
              <w:t>организаций</w:t>
            </w:r>
            <w:proofErr w:type="gramEnd"/>
            <w:r w:rsidRPr="00C51D1B">
              <w:rPr>
                <w:rStyle w:val="11"/>
                <w:color w:val="000000"/>
                <w:sz w:val="22"/>
                <w:szCs w:val="22"/>
              </w:rPr>
              <w:t xml:space="preserve"> весь ученический контингент которых формируется Комиссией по делам несовершеннолетних</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r w:rsidR="00C51D1B" w:rsidRPr="00C51D1B" w:rsidTr="00C51D1B">
        <w:trPr>
          <w:trHeight w:hRule="exact" w:val="562"/>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за заведование кафедрой, кабинетом институтов повышения квалификации</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400 руб.</w:t>
            </w:r>
          </w:p>
        </w:tc>
      </w:tr>
      <w:tr w:rsidR="00C51D1B" w:rsidRPr="00C51D1B" w:rsidTr="00C51D1B">
        <w:trPr>
          <w:trHeight w:hRule="exact" w:val="864"/>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69" w:lineRule="exact"/>
              <w:ind w:firstLine="0"/>
              <w:rPr>
                <w:sz w:val="22"/>
                <w:szCs w:val="22"/>
              </w:rPr>
            </w:pPr>
            <w:r w:rsidRPr="00C51D1B">
              <w:rPr>
                <w:rStyle w:val="11"/>
                <w:color w:val="000000"/>
                <w:sz w:val="22"/>
                <w:szCs w:val="22"/>
              </w:rPr>
              <w:t>за реализацию дополнительных образовательных программ в дошкольных образовательных организациях</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r w:rsidR="00C51D1B" w:rsidRPr="00C51D1B" w:rsidTr="00C51D1B">
        <w:trPr>
          <w:trHeight w:hRule="exact" w:val="3539"/>
        </w:trPr>
        <w:tc>
          <w:tcPr>
            <w:tcW w:w="6096"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lastRenderedPageBreak/>
              <w:t>педагогическим работникам, реализующим программы дошко</w:t>
            </w:r>
            <w:r w:rsidRPr="00C51D1B">
              <w:rPr>
                <w:rStyle w:val="11"/>
                <w:color w:val="000000"/>
                <w:sz w:val="22"/>
                <w:szCs w:val="22"/>
              </w:rPr>
              <w:softHyphen/>
              <w:t>льного образования, за организацию и проведение работы в консультационных пунктах, а также при ведении иных вариа</w:t>
            </w:r>
            <w:r w:rsidRPr="00C51D1B">
              <w:rPr>
                <w:rStyle w:val="11"/>
                <w:color w:val="000000"/>
                <w:sz w:val="22"/>
                <w:szCs w:val="22"/>
              </w:rPr>
              <w:softHyphen/>
              <w:t>тивных форм работы (для консультирования родителей детей, не посещающих дошкольные образовательные организации)</w:t>
            </w:r>
          </w:p>
        </w:tc>
        <w:tc>
          <w:tcPr>
            <w:tcW w:w="354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0,05 - при работе с количеством до 3 семей, имеющих детей, не посещающих дошкольную об</w:t>
            </w:r>
            <w:r w:rsidRPr="00C51D1B">
              <w:rPr>
                <w:rStyle w:val="11"/>
                <w:color w:val="000000"/>
                <w:sz w:val="22"/>
                <w:szCs w:val="22"/>
              </w:rPr>
              <w:softHyphen/>
              <w:t>разовательную организацию (структурное подразделение при общеобразовательной орга</w:t>
            </w:r>
            <w:r w:rsidRPr="00C51D1B">
              <w:rPr>
                <w:rStyle w:val="11"/>
                <w:color w:val="000000"/>
                <w:sz w:val="22"/>
                <w:szCs w:val="22"/>
              </w:rPr>
              <w:softHyphen/>
              <w:t>низации);</w:t>
            </w:r>
          </w:p>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0,075 - при работе с количест</w:t>
            </w:r>
            <w:r w:rsidRPr="00C51D1B">
              <w:rPr>
                <w:rStyle w:val="11"/>
                <w:color w:val="000000"/>
                <w:sz w:val="22"/>
                <w:szCs w:val="22"/>
              </w:rPr>
              <w:softHyphen/>
              <w:t>вом семей от 4 и выше, имею</w:t>
            </w:r>
            <w:r w:rsidRPr="00C51D1B">
              <w:rPr>
                <w:rStyle w:val="11"/>
                <w:color w:val="000000"/>
                <w:sz w:val="22"/>
                <w:szCs w:val="22"/>
              </w:rPr>
              <w:softHyphen/>
              <w:t>щих детей, не посещающих до</w:t>
            </w:r>
            <w:r w:rsidRPr="00C51D1B">
              <w:rPr>
                <w:rStyle w:val="11"/>
                <w:color w:val="000000"/>
                <w:sz w:val="22"/>
                <w:szCs w:val="22"/>
              </w:rPr>
              <w:softHyphen/>
              <w:t>школьную образовательную ор</w:t>
            </w:r>
            <w:r w:rsidRPr="00C51D1B">
              <w:rPr>
                <w:rStyle w:val="11"/>
                <w:color w:val="000000"/>
                <w:sz w:val="22"/>
                <w:szCs w:val="22"/>
              </w:rPr>
              <w:softHyphen/>
              <w:t>ганизацию (структурное под</w:t>
            </w:r>
            <w:r w:rsidRPr="00C51D1B">
              <w:rPr>
                <w:rStyle w:val="11"/>
                <w:color w:val="000000"/>
                <w:sz w:val="22"/>
                <w:szCs w:val="22"/>
              </w:rPr>
              <w:softHyphen/>
              <w:t>разделение при общеобразова</w:t>
            </w:r>
            <w:r w:rsidRPr="00C51D1B">
              <w:rPr>
                <w:rStyle w:val="11"/>
                <w:color w:val="000000"/>
                <w:sz w:val="22"/>
                <w:szCs w:val="22"/>
              </w:rPr>
              <w:softHyphen/>
              <w:t>тельной организации)</w:t>
            </w:r>
          </w:p>
        </w:tc>
      </w:tr>
      <w:tr w:rsidR="00C51D1B" w:rsidRPr="00C51D1B" w:rsidTr="00C51D1B">
        <w:trPr>
          <w:trHeight w:hRule="exact" w:val="850"/>
        </w:trPr>
        <w:tc>
          <w:tcPr>
            <w:tcW w:w="6096"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2"/>
              </w:rPr>
            </w:pPr>
            <w:r w:rsidRPr="00C51D1B">
              <w:rPr>
                <w:rStyle w:val="11"/>
                <w:color w:val="000000"/>
                <w:sz w:val="22"/>
                <w:szCs w:val="22"/>
              </w:rPr>
              <w:t>за проведение внеклассной работы по физическому воспита</w:t>
            </w:r>
            <w:r w:rsidRPr="00C51D1B">
              <w:rPr>
                <w:rStyle w:val="11"/>
                <w:color w:val="000000"/>
                <w:sz w:val="22"/>
                <w:szCs w:val="22"/>
              </w:rPr>
              <w:softHyphen/>
              <w:t>нию, трудовому обучению, безопасности от должностного ок</w:t>
            </w:r>
            <w:r w:rsidRPr="00C51D1B">
              <w:rPr>
                <w:rStyle w:val="11"/>
                <w:color w:val="000000"/>
                <w:sz w:val="22"/>
                <w:szCs w:val="22"/>
              </w:rPr>
              <w:softHyphen/>
              <w:t>лада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r w:rsidR="00C51D1B" w:rsidRPr="00C51D1B" w:rsidTr="00C51D1B">
        <w:trPr>
          <w:trHeight w:hRule="exact" w:val="850"/>
        </w:trPr>
        <w:tc>
          <w:tcPr>
            <w:tcW w:w="6096"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C51D1B">
            <w:pPr>
              <w:pStyle w:val="a3"/>
              <w:shd w:val="clear" w:color="auto" w:fill="auto"/>
              <w:spacing w:before="0" w:after="0" w:line="274" w:lineRule="exact"/>
              <w:ind w:left="80" w:firstLine="0"/>
              <w:jc w:val="left"/>
              <w:rPr>
                <w:sz w:val="22"/>
                <w:szCs w:val="22"/>
              </w:rPr>
            </w:pPr>
            <w:r w:rsidRPr="00C51D1B">
              <w:rPr>
                <w:rStyle w:val="11"/>
                <w:color w:val="000000"/>
                <w:sz w:val="22"/>
                <w:szCs w:val="22"/>
              </w:rPr>
              <w:t>старшим воспитателям и воспитателям, осуществляющим во</w:t>
            </w:r>
            <w:r w:rsidRPr="00C51D1B">
              <w:rPr>
                <w:rStyle w:val="11"/>
                <w:color w:val="000000"/>
                <w:sz w:val="22"/>
                <w:szCs w:val="22"/>
              </w:rPr>
              <w:softHyphen/>
              <w:t>енную подготовку в кадетских школах-интернатах</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0,15</w:t>
            </w:r>
          </w:p>
        </w:tc>
      </w:tr>
      <w:tr w:rsidR="00C51D1B" w:rsidRPr="00C51D1B" w:rsidTr="00C51D1B">
        <w:trPr>
          <w:trHeight w:hRule="exact" w:val="1085"/>
        </w:trPr>
        <w:tc>
          <w:tcPr>
            <w:tcW w:w="6096"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C51D1B">
            <w:pPr>
              <w:pStyle w:val="a3"/>
              <w:shd w:val="clear" w:color="auto" w:fill="auto"/>
              <w:spacing w:before="0" w:after="0" w:line="274" w:lineRule="exact"/>
              <w:ind w:left="80" w:firstLine="0"/>
              <w:jc w:val="left"/>
              <w:rPr>
                <w:sz w:val="22"/>
                <w:szCs w:val="22"/>
              </w:rPr>
            </w:pPr>
            <w:r w:rsidRPr="00C51D1B">
              <w:rPr>
                <w:rStyle w:val="11"/>
                <w:color w:val="000000"/>
                <w:sz w:val="22"/>
                <w:szCs w:val="22"/>
              </w:rPr>
              <w:t>социальным педагогам и педагогам-психологам за работу с детьми из социально неблагополучных семей от должностного оклада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2"/>
              </w:rPr>
            </w:pPr>
            <w:r w:rsidRPr="00C51D1B">
              <w:rPr>
                <w:rStyle w:val="11"/>
                <w:color w:val="000000"/>
                <w:sz w:val="22"/>
                <w:szCs w:val="22"/>
              </w:rPr>
              <w:t>0,05</w:t>
            </w:r>
          </w:p>
        </w:tc>
      </w:tr>
    </w:tbl>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 </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Примечание: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1.</w:t>
      </w:r>
      <w:r w:rsidRPr="00DA081E">
        <w:rPr>
          <w:rFonts w:ascii="Times New Roman" w:hAnsi="Times New Roman" w:cs="Times New Roman"/>
          <w:sz w:val="28"/>
          <w:szCs w:val="28"/>
        </w:rPr>
        <w:tab/>
        <w:t>Работнику (в том числе работающему по совместительству), выполняющему у того же работодателя наряду со своей основной работой, обусловлен</w:t>
      </w:r>
      <w:r w:rsidR="00C51D1B">
        <w:rPr>
          <w:rFonts w:ascii="Times New Roman" w:hAnsi="Times New Roman" w:cs="Times New Roman"/>
          <w:sz w:val="28"/>
          <w:szCs w:val="28"/>
        </w:rPr>
        <w:t>ной трудовым договором, дополни</w:t>
      </w:r>
      <w:r w:rsidRPr="00DA081E">
        <w:rPr>
          <w:rFonts w:ascii="Times New Roman" w:hAnsi="Times New Roman" w:cs="Times New Roman"/>
          <w:sz w:val="28"/>
          <w:szCs w:val="28"/>
        </w:rPr>
        <w:t>тельную работу по другой профессии (должности) или исполняющему обязанности временно</w:t>
      </w:r>
      <w:r w:rsidR="00C51D1B">
        <w:rPr>
          <w:rFonts w:ascii="Times New Roman" w:hAnsi="Times New Roman" w:cs="Times New Roman"/>
          <w:sz w:val="28"/>
          <w:szCs w:val="28"/>
        </w:rPr>
        <w:t xml:space="preserve"> от</w:t>
      </w:r>
      <w:r w:rsidRPr="00DA081E">
        <w:rPr>
          <w:rFonts w:ascii="Times New Roman" w:hAnsi="Times New Roman" w:cs="Times New Roman"/>
          <w:sz w:val="28"/>
          <w:szCs w:val="28"/>
        </w:rPr>
        <w:t>сутствующего работника без освобождения от своей основной работы, производится доплата за совмещение профессий (должностей) или исполнение обязанно</w:t>
      </w:r>
      <w:r w:rsidR="00C51D1B">
        <w:rPr>
          <w:rFonts w:ascii="Times New Roman" w:hAnsi="Times New Roman" w:cs="Times New Roman"/>
          <w:sz w:val="28"/>
          <w:szCs w:val="28"/>
        </w:rPr>
        <w:t>стей временно отсутствующего ра</w:t>
      </w:r>
      <w:r w:rsidRPr="00DA081E">
        <w:rPr>
          <w:rFonts w:ascii="Times New Roman" w:hAnsi="Times New Roman" w:cs="Times New Roman"/>
          <w:sz w:val="28"/>
          <w:szCs w:val="28"/>
        </w:rPr>
        <w:t>ботника.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2.</w:t>
      </w:r>
      <w:r w:rsidRPr="00DA081E">
        <w:rPr>
          <w:rFonts w:ascii="Times New Roman" w:hAnsi="Times New Roman" w:cs="Times New Roman"/>
          <w:sz w:val="28"/>
          <w:szCs w:val="28"/>
        </w:rPr>
        <w:tab/>
        <w:t>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3.</w:t>
      </w:r>
      <w:r w:rsidRPr="00DA081E">
        <w:rPr>
          <w:rFonts w:ascii="Times New Roman" w:hAnsi="Times New Roman" w:cs="Times New Roman"/>
          <w:sz w:val="28"/>
          <w:szCs w:val="28"/>
        </w:rPr>
        <w:tab/>
      </w:r>
      <w:proofErr w:type="gramStart"/>
      <w:r w:rsidRPr="00DA081E">
        <w:rPr>
          <w:rFonts w:ascii="Times New Roman" w:hAnsi="Times New Roman" w:cs="Times New Roman"/>
          <w:sz w:val="28"/>
          <w:szCs w:val="28"/>
        </w:rPr>
        <w:t>Оплата труда работников, занятых на работах с вредными (особо вредными) и (или) опасными (особо опасными) условиями труда, устанавливается в по</w:t>
      </w:r>
      <w:r w:rsidR="00C51D1B">
        <w:rPr>
          <w:rFonts w:ascii="Times New Roman" w:hAnsi="Times New Roman" w:cs="Times New Roman"/>
          <w:sz w:val="28"/>
          <w:szCs w:val="28"/>
        </w:rPr>
        <w:t>вышенном размере по сравне</w:t>
      </w:r>
      <w:r w:rsidRPr="00DA081E">
        <w:rPr>
          <w:rFonts w:ascii="Times New Roman" w:hAnsi="Times New Roman" w:cs="Times New Roman"/>
          <w:sz w:val="28"/>
          <w:szCs w:val="28"/>
        </w:rPr>
        <w:t>нию со ставками (окладами), установленными для различных</w:t>
      </w:r>
      <w:r w:rsidR="00C51D1B">
        <w:rPr>
          <w:rFonts w:ascii="Times New Roman" w:hAnsi="Times New Roman" w:cs="Times New Roman"/>
          <w:sz w:val="28"/>
          <w:szCs w:val="28"/>
        </w:rPr>
        <w:t xml:space="preserve"> видов работ с нормальными усло</w:t>
      </w:r>
      <w:r w:rsidRPr="00DA081E">
        <w:rPr>
          <w:rFonts w:ascii="Times New Roman" w:hAnsi="Times New Roman" w:cs="Times New Roman"/>
          <w:sz w:val="28"/>
          <w:szCs w:val="28"/>
        </w:rPr>
        <w:t>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4.</w:t>
      </w:r>
      <w:r w:rsidRPr="00DA081E">
        <w:rPr>
          <w:rFonts w:ascii="Times New Roman" w:hAnsi="Times New Roman" w:cs="Times New Roman"/>
          <w:sz w:val="28"/>
          <w:szCs w:val="28"/>
        </w:rPr>
        <w:tab/>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работникам, труд которых оплачивается по дневным и часовым с</w:t>
      </w:r>
      <w:r w:rsidR="00C51D1B">
        <w:rPr>
          <w:rFonts w:ascii="Times New Roman" w:hAnsi="Times New Roman" w:cs="Times New Roman"/>
          <w:sz w:val="28"/>
          <w:szCs w:val="28"/>
        </w:rPr>
        <w:t xml:space="preserve">тавкам, - в размере не </w:t>
      </w:r>
      <w:proofErr w:type="gramStart"/>
      <w:r w:rsidR="00C51D1B">
        <w:rPr>
          <w:rFonts w:ascii="Times New Roman" w:hAnsi="Times New Roman" w:cs="Times New Roman"/>
          <w:sz w:val="28"/>
          <w:szCs w:val="28"/>
        </w:rPr>
        <w:t>ме</w:t>
      </w:r>
      <w:r w:rsidRPr="00DA081E">
        <w:rPr>
          <w:rFonts w:ascii="Times New Roman" w:hAnsi="Times New Roman" w:cs="Times New Roman"/>
          <w:sz w:val="28"/>
          <w:szCs w:val="28"/>
        </w:rPr>
        <w:t>нее двойной</w:t>
      </w:r>
      <w:proofErr w:type="gramEnd"/>
      <w:r w:rsidRPr="00DA081E">
        <w:rPr>
          <w:rFonts w:ascii="Times New Roman" w:hAnsi="Times New Roman" w:cs="Times New Roman"/>
          <w:sz w:val="28"/>
          <w:szCs w:val="28"/>
        </w:rPr>
        <w:t xml:space="preserve"> дневной или часовой ставки;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lastRenderedPageBreak/>
        <w:t xml:space="preserve">работникам, получающим месячный оклад, - в размере не </w:t>
      </w:r>
      <w:proofErr w:type="gramStart"/>
      <w:r w:rsidRPr="00DA081E">
        <w:rPr>
          <w:rFonts w:ascii="Times New Roman" w:hAnsi="Times New Roman" w:cs="Times New Roman"/>
          <w:sz w:val="28"/>
          <w:szCs w:val="28"/>
        </w:rPr>
        <w:t>менее одинарной</w:t>
      </w:r>
      <w:proofErr w:type="gramEnd"/>
      <w:r w:rsidRPr="00DA081E">
        <w:rPr>
          <w:rFonts w:ascii="Times New Roman" w:hAnsi="Times New Roman" w:cs="Times New Roman"/>
          <w:sz w:val="28"/>
          <w:szCs w:val="28"/>
        </w:rPr>
        <w:t xml:space="preserve"> дневной или часовой ставки сверх оклада, если работа в выходной и нерабочий праздничный день </w:t>
      </w:r>
      <w:proofErr w:type="spellStart"/>
      <w:r w:rsidRPr="00DA081E">
        <w:rPr>
          <w:rFonts w:ascii="Times New Roman" w:hAnsi="Times New Roman" w:cs="Times New Roman"/>
          <w:sz w:val="28"/>
          <w:szCs w:val="28"/>
        </w:rPr>
        <w:t>производи¬лась</w:t>
      </w:r>
      <w:proofErr w:type="spellEnd"/>
      <w:r w:rsidRPr="00DA081E">
        <w:rPr>
          <w:rFonts w:ascii="Times New Roman" w:hAnsi="Times New Roman" w:cs="Times New Roman"/>
          <w:sz w:val="28"/>
          <w:szCs w:val="28"/>
        </w:rPr>
        <w:t xml:space="preserve">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5.</w:t>
      </w:r>
      <w:r w:rsidRPr="00DA081E">
        <w:rPr>
          <w:rFonts w:ascii="Times New Roman" w:hAnsi="Times New Roman" w:cs="Times New Roman"/>
          <w:sz w:val="28"/>
          <w:szCs w:val="28"/>
        </w:rPr>
        <w:tab/>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6.</w:t>
      </w:r>
      <w:r w:rsidRPr="00DA081E">
        <w:rPr>
          <w:rFonts w:ascii="Times New Roman" w:hAnsi="Times New Roman" w:cs="Times New Roman"/>
          <w:sz w:val="28"/>
          <w:szCs w:val="28"/>
        </w:rPr>
        <w:tab/>
        <w:t>За классное руководство в профессиональных образовательных организациях менее 15 обучающихся сумма установленной выплаты уменьшается на 50 процентов.</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Default="00C51D1B" w:rsidP="00DA081E">
      <w:pPr>
        <w:spacing w:after="0" w:line="240" w:lineRule="auto"/>
        <w:jc w:val="both"/>
        <w:rPr>
          <w:rFonts w:ascii="Times New Roman" w:hAnsi="Times New Roman" w:cs="Times New Roman"/>
          <w:sz w:val="28"/>
          <w:szCs w:val="28"/>
        </w:rPr>
      </w:pPr>
    </w:p>
    <w:p w:rsidR="00C51D1B" w:rsidRPr="00DA081E" w:rsidRDefault="00C51D1B"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lastRenderedPageBreak/>
        <w:t xml:space="preserve">Приложение № 7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C51D1B">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ДОПЛАТА</w:t>
      </w: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за классное руководство</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Размер доплаты за классное руководство ус</w:t>
      </w:r>
      <w:r w:rsidR="00C51D1B">
        <w:rPr>
          <w:rFonts w:ascii="Times New Roman" w:hAnsi="Times New Roman" w:cs="Times New Roman"/>
          <w:sz w:val="28"/>
          <w:szCs w:val="28"/>
        </w:rPr>
        <w:t>танавливается в денежном выраже</w:t>
      </w:r>
      <w:r w:rsidRPr="00DA081E">
        <w:rPr>
          <w:rFonts w:ascii="Times New Roman" w:hAnsi="Times New Roman" w:cs="Times New Roman"/>
          <w:sz w:val="28"/>
          <w:szCs w:val="28"/>
        </w:rPr>
        <w:t>нии классным руководителям общеобразовательных организаций и рассчитывается по следующей формуле:</w:t>
      </w:r>
    </w:p>
    <w:p w:rsidR="00DA081E" w:rsidRPr="00DA081E" w:rsidRDefault="00DA081E" w:rsidP="00C51D1B">
      <w:pPr>
        <w:spacing w:after="0" w:line="240" w:lineRule="auto"/>
        <w:jc w:val="center"/>
        <w:rPr>
          <w:rFonts w:ascii="Times New Roman" w:hAnsi="Times New Roman" w:cs="Times New Roman"/>
          <w:sz w:val="28"/>
          <w:szCs w:val="28"/>
        </w:rPr>
      </w:pPr>
      <w:r w:rsidRPr="00DA081E">
        <w:rPr>
          <w:rFonts w:ascii="Times New Roman" w:hAnsi="Times New Roman" w:cs="Times New Roman"/>
          <w:sz w:val="28"/>
          <w:szCs w:val="28"/>
        </w:rPr>
        <w:t>при N &gt; = М,</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S </w:t>
      </w:r>
      <w:proofErr w:type="spellStart"/>
      <w:r w:rsidRPr="00DA081E">
        <w:rPr>
          <w:rFonts w:ascii="Times New Roman" w:hAnsi="Times New Roman" w:cs="Times New Roman"/>
          <w:sz w:val="28"/>
          <w:szCs w:val="28"/>
        </w:rPr>
        <w:t>Круб</w:t>
      </w:r>
      <w:proofErr w:type="gramStart"/>
      <w:r w:rsidRPr="00DA081E">
        <w:rPr>
          <w:rFonts w:ascii="Times New Roman" w:hAnsi="Times New Roman" w:cs="Times New Roman"/>
          <w:sz w:val="28"/>
          <w:szCs w:val="28"/>
        </w:rPr>
        <w:t>.Я</w:t>
      </w:r>
      <w:proofErr w:type="gramEnd"/>
      <w:r w:rsidRPr="00DA081E">
        <w:rPr>
          <w:rFonts w:ascii="Times New Roman" w:hAnsi="Times New Roman" w:cs="Times New Roman"/>
          <w:sz w:val="28"/>
          <w:szCs w:val="28"/>
        </w:rPr>
        <w:t>к</w:t>
      </w:r>
      <w:proofErr w:type="spellEnd"/>
      <w:r w:rsidRPr="00DA081E">
        <w:rPr>
          <w:rFonts w:ascii="Times New Roman" w:hAnsi="Times New Roman" w:cs="Times New Roman"/>
          <w:sz w:val="28"/>
          <w:szCs w:val="28"/>
        </w:rPr>
        <w:t xml:space="preserve"> + </w:t>
      </w:r>
      <w:proofErr w:type="spellStart"/>
      <w:r w:rsidRPr="00DA081E">
        <w:rPr>
          <w:rFonts w:ascii="Times New Roman" w:hAnsi="Times New Roman" w:cs="Times New Roman"/>
          <w:sz w:val="28"/>
          <w:szCs w:val="28"/>
        </w:rPr>
        <w:t>Круб</w:t>
      </w:r>
      <w:proofErr w:type="spellEnd"/>
      <w:r w:rsidRPr="00DA081E">
        <w:rPr>
          <w:rFonts w:ascii="Times New Roman" w:hAnsi="Times New Roman" w:cs="Times New Roman"/>
          <w:sz w:val="28"/>
          <w:szCs w:val="28"/>
        </w:rPr>
        <w:t>. x Р^</w:t>
      </w:r>
    </w:p>
    <w:p w:rsidR="00DA081E" w:rsidRPr="00DA081E" w:rsidRDefault="00DA081E" w:rsidP="00C51D1B">
      <w:pPr>
        <w:spacing w:after="0" w:line="240" w:lineRule="auto"/>
        <w:jc w:val="center"/>
        <w:rPr>
          <w:rFonts w:ascii="Times New Roman" w:hAnsi="Times New Roman" w:cs="Times New Roman"/>
          <w:sz w:val="28"/>
          <w:szCs w:val="28"/>
        </w:rPr>
      </w:pPr>
      <w:r w:rsidRPr="00DA081E">
        <w:rPr>
          <w:rFonts w:ascii="Times New Roman" w:hAnsi="Times New Roman" w:cs="Times New Roman"/>
          <w:sz w:val="28"/>
          <w:szCs w:val="28"/>
        </w:rPr>
        <w:t>при N &lt; М</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t>S = (</w:t>
      </w:r>
      <w:proofErr w:type="spellStart"/>
      <w:r w:rsidRPr="00DA081E">
        <w:rPr>
          <w:rFonts w:ascii="Times New Roman" w:hAnsi="Times New Roman" w:cs="Times New Roman"/>
          <w:sz w:val="28"/>
          <w:szCs w:val="28"/>
        </w:rPr>
        <w:t>КрУб</w:t>
      </w:r>
      <w:proofErr w:type="spellEnd"/>
      <w:r w:rsidRPr="00DA081E">
        <w:rPr>
          <w:rFonts w:ascii="Times New Roman" w:hAnsi="Times New Roman" w:cs="Times New Roman"/>
          <w:sz w:val="28"/>
          <w:szCs w:val="28"/>
        </w:rPr>
        <w:t>.</w:t>
      </w:r>
      <w:proofErr w:type="gramEnd"/>
      <w:r w:rsidRPr="00DA081E">
        <w:rPr>
          <w:rFonts w:ascii="Times New Roman" w:hAnsi="Times New Roman" w:cs="Times New Roman"/>
          <w:sz w:val="28"/>
          <w:szCs w:val="28"/>
        </w:rPr>
        <w:t xml:space="preserve"> / М x N)RK + (</w:t>
      </w:r>
      <w:proofErr w:type="spellStart"/>
      <w:r w:rsidRPr="00DA081E">
        <w:rPr>
          <w:rFonts w:ascii="Times New Roman" w:hAnsi="Times New Roman" w:cs="Times New Roman"/>
          <w:sz w:val="28"/>
          <w:szCs w:val="28"/>
        </w:rPr>
        <w:t>КрУб</w:t>
      </w:r>
      <w:proofErr w:type="spellEnd"/>
      <w:r w:rsidRPr="00DA081E">
        <w:rPr>
          <w:rFonts w:ascii="Times New Roman" w:hAnsi="Times New Roman" w:cs="Times New Roman"/>
          <w:sz w:val="28"/>
          <w:szCs w:val="28"/>
        </w:rPr>
        <w:t>. / М x N) x РБ,</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где: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S - размер ежемесячного вознаграждения за классное руководство в одном классе;</w:t>
      </w:r>
    </w:p>
    <w:p w:rsidR="00DA081E" w:rsidRPr="00DA081E" w:rsidRDefault="00DA081E" w:rsidP="00DA081E">
      <w:pPr>
        <w:spacing w:after="0" w:line="240" w:lineRule="auto"/>
        <w:jc w:val="both"/>
        <w:rPr>
          <w:rFonts w:ascii="Times New Roman" w:hAnsi="Times New Roman" w:cs="Times New Roman"/>
          <w:sz w:val="28"/>
          <w:szCs w:val="28"/>
        </w:rPr>
      </w:pPr>
      <w:proofErr w:type="spellStart"/>
      <w:r w:rsidRPr="00DA081E">
        <w:rPr>
          <w:rFonts w:ascii="Times New Roman" w:hAnsi="Times New Roman" w:cs="Times New Roman"/>
          <w:sz w:val="28"/>
          <w:szCs w:val="28"/>
        </w:rPr>
        <w:t>Круб</w:t>
      </w:r>
      <w:proofErr w:type="spellEnd"/>
      <w:r w:rsidRPr="00DA081E">
        <w:rPr>
          <w:rFonts w:ascii="Times New Roman" w:hAnsi="Times New Roman" w:cs="Times New Roman"/>
          <w:sz w:val="28"/>
          <w:szCs w:val="28"/>
        </w:rPr>
        <w:t>. - установленный размер ежемесячного в</w:t>
      </w:r>
      <w:r w:rsidR="00C51D1B">
        <w:rPr>
          <w:rFonts w:ascii="Times New Roman" w:hAnsi="Times New Roman" w:cs="Times New Roman"/>
          <w:sz w:val="28"/>
          <w:szCs w:val="28"/>
        </w:rPr>
        <w:t>ознаграждения без учета районно</w:t>
      </w:r>
      <w:r w:rsidRPr="00DA081E">
        <w:rPr>
          <w:rFonts w:ascii="Times New Roman" w:hAnsi="Times New Roman" w:cs="Times New Roman"/>
          <w:sz w:val="28"/>
          <w:szCs w:val="28"/>
        </w:rPr>
        <w:t>го коэффициента и процентных надбавок;</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 xml:space="preserve">N - количество </w:t>
      </w:r>
      <w:proofErr w:type="gramStart"/>
      <w:r w:rsidRPr="00DA081E">
        <w:rPr>
          <w:rFonts w:ascii="Times New Roman" w:hAnsi="Times New Roman" w:cs="Times New Roman"/>
          <w:sz w:val="28"/>
          <w:szCs w:val="28"/>
        </w:rPr>
        <w:t>обучающихся</w:t>
      </w:r>
      <w:proofErr w:type="gramEnd"/>
      <w:r w:rsidRPr="00DA081E">
        <w:rPr>
          <w:rFonts w:ascii="Times New Roman" w:hAnsi="Times New Roman" w:cs="Times New Roman"/>
          <w:sz w:val="28"/>
          <w:szCs w:val="28"/>
        </w:rPr>
        <w:t xml:space="preserve"> в классе;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 - расчетная наполняемость полнокомплектного класса;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RK - районный коэффициент к заработной пл</w:t>
      </w:r>
      <w:r w:rsidR="00C51D1B">
        <w:rPr>
          <w:rFonts w:ascii="Times New Roman" w:hAnsi="Times New Roman" w:cs="Times New Roman"/>
          <w:sz w:val="28"/>
          <w:szCs w:val="28"/>
        </w:rPr>
        <w:t>ате, установленный решениями ор</w:t>
      </w:r>
      <w:r w:rsidRPr="00DA081E">
        <w:rPr>
          <w:rFonts w:ascii="Times New Roman" w:hAnsi="Times New Roman" w:cs="Times New Roman"/>
          <w:sz w:val="28"/>
          <w:szCs w:val="28"/>
        </w:rPr>
        <w:t>ганов государственной власти СССР или федеральных органов государственной власти за работу в районах Крайнего Севера (1,</w:t>
      </w:r>
      <w:r w:rsidR="00C51D1B">
        <w:rPr>
          <w:rFonts w:ascii="Times New Roman" w:hAnsi="Times New Roman" w:cs="Times New Roman"/>
          <w:sz w:val="28"/>
          <w:szCs w:val="28"/>
        </w:rPr>
        <w:t>50) и приравненных к ним местно</w:t>
      </w:r>
      <w:r w:rsidRPr="00DA081E">
        <w:rPr>
          <w:rFonts w:ascii="Times New Roman" w:hAnsi="Times New Roman" w:cs="Times New Roman"/>
          <w:sz w:val="28"/>
          <w:szCs w:val="28"/>
        </w:rPr>
        <w:t>стях (1,40);</w:t>
      </w:r>
    </w:p>
    <w:tbl>
      <w:tblPr>
        <w:tblpPr w:leftFromText="180" w:rightFromText="180" w:vertAnchor="text" w:horzAnchor="margin" w:tblpXSpec="center" w:tblpY="2866"/>
        <w:tblW w:w="9488" w:type="dxa"/>
        <w:tblLayout w:type="fixed"/>
        <w:tblCellMar>
          <w:left w:w="0" w:type="dxa"/>
          <w:right w:w="0" w:type="dxa"/>
        </w:tblCellMar>
        <w:tblLook w:val="0000" w:firstRow="0" w:lastRow="0" w:firstColumn="0" w:lastColumn="0" w:noHBand="0" w:noVBand="0"/>
      </w:tblPr>
      <w:tblGrid>
        <w:gridCol w:w="3259"/>
        <w:gridCol w:w="3115"/>
        <w:gridCol w:w="3114"/>
      </w:tblGrid>
      <w:tr w:rsidR="00C51D1B" w:rsidTr="00C51D1B">
        <w:trPr>
          <w:trHeight w:hRule="exact" w:val="293"/>
        </w:trPr>
        <w:tc>
          <w:tcPr>
            <w:tcW w:w="3259"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Значение М</w:t>
            </w:r>
          </w:p>
        </w:tc>
        <w:tc>
          <w:tcPr>
            <w:tcW w:w="3115"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город (рублей)</w:t>
            </w:r>
          </w:p>
        </w:tc>
        <w:tc>
          <w:tcPr>
            <w:tcW w:w="311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сельская местность (рублей)</w:t>
            </w:r>
          </w:p>
        </w:tc>
      </w:tr>
      <w:tr w:rsidR="00C51D1B" w:rsidTr="00C51D1B">
        <w:trPr>
          <w:trHeight w:hRule="exact" w:val="283"/>
        </w:trPr>
        <w:tc>
          <w:tcPr>
            <w:tcW w:w="3259"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М=25*</w:t>
            </w:r>
          </w:p>
        </w:tc>
        <w:tc>
          <w:tcPr>
            <w:tcW w:w="3115"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1000</w:t>
            </w:r>
          </w:p>
        </w:tc>
        <w:tc>
          <w:tcPr>
            <w:tcW w:w="311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1000 (М=14 человек*)</w:t>
            </w:r>
          </w:p>
        </w:tc>
      </w:tr>
      <w:tr w:rsidR="00C51D1B" w:rsidTr="00C51D1B">
        <w:trPr>
          <w:trHeight w:hRule="exact" w:val="288"/>
        </w:trPr>
        <w:tc>
          <w:tcPr>
            <w:tcW w:w="3259"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М=20</w:t>
            </w:r>
          </w:p>
        </w:tc>
        <w:tc>
          <w:tcPr>
            <w:tcW w:w="3115"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1000</w:t>
            </w:r>
          </w:p>
        </w:tc>
        <w:tc>
          <w:tcPr>
            <w:tcW w:w="311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1000</w:t>
            </w:r>
          </w:p>
        </w:tc>
      </w:tr>
      <w:tr w:rsidR="00C51D1B" w:rsidTr="00C51D1B">
        <w:trPr>
          <w:trHeight w:hRule="exact" w:val="283"/>
        </w:trPr>
        <w:tc>
          <w:tcPr>
            <w:tcW w:w="3259"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М=12</w:t>
            </w:r>
          </w:p>
        </w:tc>
        <w:tc>
          <w:tcPr>
            <w:tcW w:w="3115"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c>
          <w:tcPr>
            <w:tcW w:w="311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r>
      <w:tr w:rsidR="00C51D1B" w:rsidTr="00C51D1B">
        <w:trPr>
          <w:trHeight w:hRule="exact" w:val="288"/>
        </w:trPr>
        <w:tc>
          <w:tcPr>
            <w:tcW w:w="3259"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М=10</w:t>
            </w:r>
          </w:p>
        </w:tc>
        <w:tc>
          <w:tcPr>
            <w:tcW w:w="3115" w:type="dxa"/>
            <w:tcBorders>
              <w:top w:val="single" w:sz="4" w:space="0" w:color="auto"/>
              <w:left w:val="single" w:sz="4" w:space="0" w:color="auto"/>
              <w:bottom w:val="nil"/>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c>
          <w:tcPr>
            <w:tcW w:w="3114"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r>
      <w:tr w:rsidR="00C51D1B" w:rsidTr="00C51D1B">
        <w:trPr>
          <w:trHeight w:hRule="exact" w:val="298"/>
        </w:trPr>
        <w:tc>
          <w:tcPr>
            <w:tcW w:w="3259"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М=6</w:t>
            </w:r>
          </w:p>
        </w:tc>
        <w:tc>
          <w:tcPr>
            <w:tcW w:w="3115"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c>
          <w:tcPr>
            <w:tcW w:w="3114"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DA4DDD">
            <w:pPr>
              <w:pStyle w:val="a3"/>
              <w:shd w:val="clear" w:color="auto" w:fill="auto"/>
              <w:spacing w:before="0" w:after="0" w:line="230" w:lineRule="exact"/>
              <w:ind w:firstLine="0"/>
              <w:jc w:val="center"/>
              <w:rPr>
                <w:sz w:val="22"/>
              </w:rPr>
            </w:pPr>
            <w:r w:rsidRPr="00C51D1B">
              <w:rPr>
                <w:rStyle w:val="11"/>
                <w:color w:val="000000"/>
                <w:sz w:val="22"/>
              </w:rPr>
              <w:t>880</w:t>
            </w:r>
          </w:p>
        </w:tc>
      </w:tr>
    </w:tbl>
    <w:p w:rsidR="00DA081E" w:rsidRPr="00DA081E" w:rsidRDefault="00DA081E" w:rsidP="00DA081E">
      <w:pPr>
        <w:spacing w:after="0" w:line="240" w:lineRule="auto"/>
        <w:jc w:val="both"/>
        <w:rPr>
          <w:rFonts w:ascii="Times New Roman" w:hAnsi="Times New Roman" w:cs="Times New Roman"/>
          <w:sz w:val="28"/>
          <w:szCs w:val="28"/>
        </w:rPr>
      </w:pPr>
      <w:proofErr w:type="spellStart"/>
      <w:proofErr w:type="gramStart"/>
      <w:r w:rsidRPr="00DA081E">
        <w:rPr>
          <w:rFonts w:ascii="Times New Roman" w:hAnsi="Times New Roman" w:cs="Times New Roman"/>
          <w:sz w:val="28"/>
          <w:szCs w:val="28"/>
        </w:rPr>
        <w:t>Ps</w:t>
      </w:r>
      <w:proofErr w:type="spellEnd"/>
      <w:r w:rsidRPr="00DA081E">
        <w:rPr>
          <w:rFonts w:ascii="Times New Roman" w:hAnsi="Times New Roman" w:cs="Times New Roman"/>
          <w:sz w:val="28"/>
          <w:szCs w:val="28"/>
        </w:rPr>
        <w:t xml:space="preserve"> - процентные надбавки к заработной плат</w:t>
      </w:r>
      <w:r w:rsidR="00C51D1B">
        <w:rPr>
          <w:rFonts w:ascii="Times New Roman" w:hAnsi="Times New Roman" w:cs="Times New Roman"/>
          <w:sz w:val="28"/>
          <w:szCs w:val="28"/>
        </w:rPr>
        <w:t>е за стаж работы в районах Край</w:t>
      </w:r>
      <w:r w:rsidRPr="00DA081E">
        <w:rPr>
          <w:rFonts w:ascii="Times New Roman" w:hAnsi="Times New Roman" w:cs="Times New Roman"/>
          <w:sz w:val="28"/>
          <w:szCs w:val="28"/>
        </w:rPr>
        <w:t>него Севера - 80 процентов и приравненных к ним местностях, а также за работу в других районах (местностях) с особыми климатическими условиями - 50 процентов от установленного размера ежемесячного вознагр</w:t>
      </w:r>
      <w:r w:rsidR="00C51D1B">
        <w:rPr>
          <w:rFonts w:ascii="Times New Roman" w:hAnsi="Times New Roman" w:cs="Times New Roman"/>
          <w:sz w:val="28"/>
          <w:szCs w:val="28"/>
        </w:rPr>
        <w:t>аждения, а также на выплату про</w:t>
      </w:r>
      <w:r w:rsidRPr="00DA081E">
        <w:rPr>
          <w:rFonts w:ascii="Times New Roman" w:hAnsi="Times New Roman" w:cs="Times New Roman"/>
          <w:sz w:val="28"/>
          <w:szCs w:val="28"/>
        </w:rPr>
        <w:t>чих надбавок к заработной плате за работу в высокогорных, пустынных, безводных и других районах (местностях) с особыми</w:t>
      </w:r>
      <w:proofErr w:type="gramEnd"/>
      <w:r w:rsidRPr="00DA081E">
        <w:rPr>
          <w:rFonts w:ascii="Times New Roman" w:hAnsi="Times New Roman" w:cs="Times New Roman"/>
          <w:sz w:val="28"/>
          <w:szCs w:val="28"/>
        </w:rPr>
        <w:t xml:space="preserve"> клима</w:t>
      </w:r>
      <w:r w:rsidR="00C51D1B">
        <w:rPr>
          <w:rFonts w:ascii="Times New Roman" w:hAnsi="Times New Roman" w:cs="Times New Roman"/>
          <w:sz w:val="28"/>
          <w:szCs w:val="28"/>
        </w:rPr>
        <w:t>тическими условиями - 15 процен</w:t>
      </w:r>
      <w:r w:rsidRPr="00DA081E">
        <w:rPr>
          <w:rFonts w:ascii="Times New Roman" w:hAnsi="Times New Roman" w:cs="Times New Roman"/>
          <w:sz w:val="28"/>
          <w:szCs w:val="28"/>
        </w:rPr>
        <w:t>тов от установленного размера ежемесячного вознаграждения (</w:t>
      </w:r>
      <w:proofErr w:type="spellStart"/>
      <w:r w:rsidRPr="00DA081E">
        <w:rPr>
          <w:rFonts w:ascii="Times New Roman" w:hAnsi="Times New Roman" w:cs="Times New Roman"/>
          <w:sz w:val="28"/>
          <w:szCs w:val="28"/>
        </w:rPr>
        <w:t>Монгун-Тайгинский</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w:t>
      </w:r>
      <w:proofErr w:type="spellEnd"/>
      <w:r w:rsidRPr="00DA081E">
        <w:rPr>
          <w:rFonts w:ascii="Times New Roman" w:hAnsi="Times New Roman" w:cs="Times New Roman"/>
          <w:sz w:val="28"/>
          <w:szCs w:val="28"/>
        </w:rPr>
        <w:t>).</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lastRenderedPageBreak/>
        <w:t>&lt;*&gt; свыше 25 человек в городской местности, 14 человек в</w:t>
      </w:r>
      <w:r w:rsidR="00C51D1B">
        <w:rPr>
          <w:rFonts w:ascii="Times New Roman" w:hAnsi="Times New Roman" w:cs="Times New Roman"/>
          <w:sz w:val="28"/>
          <w:szCs w:val="28"/>
        </w:rPr>
        <w:t xml:space="preserve"> сельской местности устанавлива</w:t>
      </w:r>
      <w:r w:rsidRPr="00DA081E">
        <w:rPr>
          <w:rFonts w:ascii="Times New Roman" w:hAnsi="Times New Roman" w:cs="Times New Roman"/>
          <w:sz w:val="28"/>
          <w:szCs w:val="28"/>
        </w:rPr>
        <w:t>ется доплата за каждого учащегося в размере 40 рублей.</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ab/>
        <w:t xml:space="preserve"> </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 - расчетная наполняемость полнокомплектного класса (М=25 человек для классов образовательных организаций, расположенных в городской местности; М=14 человек для классов образовательных ор</w:t>
      </w:r>
      <w:r w:rsidR="00C51D1B">
        <w:rPr>
          <w:rFonts w:ascii="Times New Roman" w:hAnsi="Times New Roman" w:cs="Times New Roman"/>
          <w:sz w:val="28"/>
          <w:szCs w:val="28"/>
        </w:rPr>
        <w:t>ганизаций, расположенных в сель</w:t>
      </w:r>
      <w:r w:rsidRPr="00DA081E">
        <w:rPr>
          <w:rFonts w:ascii="Times New Roman" w:hAnsi="Times New Roman" w:cs="Times New Roman"/>
          <w:sz w:val="28"/>
          <w:szCs w:val="28"/>
        </w:rPr>
        <w:t>ской местности);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М=12 человек для классов общеобразовательных организаций для детей, имеющих задержку психического развития;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М=25 человек для классов вечерних (смен</w:t>
      </w:r>
      <w:r w:rsidR="00C51D1B">
        <w:rPr>
          <w:rFonts w:ascii="Times New Roman" w:hAnsi="Times New Roman" w:cs="Times New Roman"/>
          <w:sz w:val="28"/>
          <w:szCs w:val="28"/>
        </w:rPr>
        <w:t>ных) общеобразовательных органи</w:t>
      </w:r>
      <w:r w:rsidRPr="00DA081E">
        <w:rPr>
          <w:rFonts w:ascii="Times New Roman" w:hAnsi="Times New Roman" w:cs="Times New Roman"/>
          <w:sz w:val="28"/>
          <w:szCs w:val="28"/>
        </w:rPr>
        <w:t>заций, расположенных в городах, М=14 человек для классов вечерних (сменных) общеобразовательных организаций, расположенных в сельской местности;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М=25 человек для кадетских школ, расположенных в городах;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М=20 человек для кадетских школ-интернатов, расположенных в городах;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М=20 человек для общеобразовательных школ-интернатов, расположенных в городах и сельских местностях;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М=25 человек для классов общеобразоват</w:t>
      </w:r>
      <w:r w:rsidR="00C51D1B">
        <w:rPr>
          <w:rFonts w:ascii="Times New Roman" w:hAnsi="Times New Roman" w:cs="Times New Roman"/>
          <w:sz w:val="28"/>
          <w:szCs w:val="28"/>
        </w:rPr>
        <w:t>ельных организаций для детей до</w:t>
      </w:r>
      <w:r w:rsidRPr="00DA081E">
        <w:rPr>
          <w:rFonts w:ascii="Times New Roman" w:hAnsi="Times New Roman" w:cs="Times New Roman"/>
          <w:sz w:val="28"/>
          <w:szCs w:val="28"/>
        </w:rPr>
        <w:t>школьного и младшего возраста, расположенных в</w:t>
      </w:r>
      <w:r w:rsidR="00C51D1B">
        <w:rPr>
          <w:rFonts w:ascii="Times New Roman" w:hAnsi="Times New Roman" w:cs="Times New Roman"/>
          <w:sz w:val="28"/>
          <w:szCs w:val="28"/>
        </w:rPr>
        <w:t xml:space="preserve"> городах, М=14 человек для клас</w:t>
      </w:r>
      <w:r w:rsidRPr="00DA081E">
        <w:rPr>
          <w:rFonts w:ascii="Times New Roman" w:hAnsi="Times New Roman" w:cs="Times New Roman"/>
          <w:sz w:val="28"/>
          <w:szCs w:val="28"/>
        </w:rPr>
        <w:t>сов общеобразовательных организаций для детей дошкольного и младшего возраста, расположенных в сельской местности;</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М=20 человек для образовательных организа</w:t>
      </w:r>
      <w:r w:rsidR="00C51D1B">
        <w:rPr>
          <w:rFonts w:ascii="Times New Roman" w:hAnsi="Times New Roman" w:cs="Times New Roman"/>
          <w:sz w:val="28"/>
          <w:szCs w:val="28"/>
        </w:rPr>
        <w:t>ций для детей-сирот и детей, ос</w:t>
      </w:r>
      <w:r w:rsidRPr="00DA081E">
        <w:rPr>
          <w:rFonts w:ascii="Times New Roman" w:hAnsi="Times New Roman" w:cs="Times New Roman"/>
          <w:sz w:val="28"/>
          <w:szCs w:val="28"/>
        </w:rPr>
        <w:t>тавшихся без попечения родителей, расположен</w:t>
      </w:r>
      <w:r w:rsidR="00C51D1B">
        <w:rPr>
          <w:rFonts w:ascii="Times New Roman" w:hAnsi="Times New Roman" w:cs="Times New Roman"/>
          <w:sz w:val="28"/>
          <w:szCs w:val="28"/>
        </w:rPr>
        <w:t>ных в городах и сельских местно</w:t>
      </w:r>
      <w:r w:rsidRPr="00DA081E">
        <w:rPr>
          <w:rFonts w:ascii="Times New Roman" w:hAnsi="Times New Roman" w:cs="Times New Roman"/>
          <w:sz w:val="28"/>
          <w:szCs w:val="28"/>
        </w:rPr>
        <w:t>стях;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М=20 человек для оздоровительных образо</w:t>
      </w:r>
      <w:r w:rsidR="00C51D1B">
        <w:rPr>
          <w:rFonts w:ascii="Times New Roman" w:hAnsi="Times New Roman" w:cs="Times New Roman"/>
          <w:sz w:val="28"/>
          <w:szCs w:val="28"/>
        </w:rPr>
        <w:t>вательных организаций санаторно</w:t>
      </w:r>
      <w:r w:rsidRPr="00DA081E">
        <w:rPr>
          <w:rFonts w:ascii="Times New Roman" w:hAnsi="Times New Roman" w:cs="Times New Roman"/>
          <w:sz w:val="28"/>
          <w:szCs w:val="28"/>
        </w:rPr>
        <w:t>го типа для детей, нуждающихся в длительном лечении, расположенных в городах и сельских местностях;</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М=12 человек для специальных (коррекци</w:t>
      </w:r>
      <w:r w:rsidR="00C51D1B">
        <w:rPr>
          <w:rFonts w:ascii="Times New Roman" w:hAnsi="Times New Roman" w:cs="Times New Roman"/>
          <w:sz w:val="28"/>
          <w:szCs w:val="28"/>
        </w:rPr>
        <w:t>онных) образовательных организа</w:t>
      </w:r>
      <w:r w:rsidRPr="00DA081E">
        <w:rPr>
          <w:rFonts w:ascii="Times New Roman" w:hAnsi="Times New Roman" w:cs="Times New Roman"/>
          <w:sz w:val="28"/>
          <w:szCs w:val="28"/>
        </w:rPr>
        <w:t>ций для обучающихся воспитанников с отклонен</w:t>
      </w:r>
      <w:r w:rsidR="00C51D1B">
        <w:rPr>
          <w:rFonts w:ascii="Times New Roman" w:hAnsi="Times New Roman" w:cs="Times New Roman"/>
          <w:sz w:val="28"/>
          <w:szCs w:val="28"/>
        </w:rPr>
        <w:t>иями в развитии (кроме специаль</w:t>
      </w:r>
      <w:r w:rsidRPr="00DA081E">
        <w:rPr>
          <w:rFonts w:ascii="Times New Roman" w:hAnsi="Times New Roman" w:cs="Times New Roman"/>
          <w:sz w:val="28"/>
          <w:szCs w:val="28"/>
        </w:rPr>
        <w:t>ных (коррекционных), организаций профессионального образования);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М=10 человек для специальных (коррекци</w:t>
      </w:r>
      <w:r w:rsidR="00C51D1B">
        <w:rPr>
          <w:rFonts w:ascii="Times New Roman" w:hAnsi="Times New Roman" w:cs="Times New Roman"/>
          <w:sz w:val="28"/>
          <w:szCs w:val="28"/>
        </w:rPr>
        <w:t>онных) образовательных организа</w:t>
      </w:r>
      <w:r w:rsidRPr="00DA081E">
        <w:rPr>
          <w:rFonts w:ascii="Times New Roman" w:hAnsi="Times New Roman" w:cs="Times New Roman"/>
          <w:sz w:val="28"/>
          <w:szCs w:val="28"/>
        </w:rPr>
        <w:t>ций для обучающихся, воспитанников с отклонен</w:t>
      </w:r>
      <w:r w:rsidR="00C51D1B">
        <w:rPr>
          <w:rFonts w:ascii="Times New Roman" w:hAnsi="Times New Roman" w:cs="Times New Roman"/>
          <w:sz w:val="28"/>
          <w:szCs w:val="28"/>
        </w:rPr>
        <w:t>иями в развитии (кроме специаль</w:t>
      </w:r>
      <w:r w:rsidRPr="00DA081E">
        <w:rPr>
          <w:rFonts w:ascii="Times New Roman" w:hAnsi="Times New Roman" w:cs="Times New Roman"/>
          <w:sz w:val="28"/>
          <w:szCs w:val="28"/>
        </w:rPr>
        <w:t>ных (коррекционных) организаций профессиона</w:t>
      </w:r>
      <w:r w:rsidR="00C51D1B">
        <w:rPr>
          <w:rFonts w:ascii="Times New Roman" w:hAnsi="Times New Roman" w:cs="Times New Roman"/>
          <w:sz w:val="28"/>
          <w:szCs w:val="28"/>
        </w:rPr>
        <w:t>льного образования), имеющих на</w:t>
      </w:r>
      <w:r w:rsidRPr="00DA081E">
        <w:rPr>
          <w:rFonts w:ascii="Times New Roman" w:hAnsi="Times New Roman" w:cs="Times New Roman"/>
          <w:sz w:val="28"/>
          <w:szCs w:val="28"/>
        </w:rPr>
        <w:t>рушение опорно-двигательного аппарата;</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М=6 человек для специальных (коррекци</w:t>
      </w:r>
      <w:r w:rsidR="00C51D1B">
        <w:rPr>
          <w:rFonts w:ascii="Times New Roman" w:hAnsi="Times New Roman" w:cs="Times New Roman"/>
          <w:sz w:val="28"/>
          <w:szCs w:val="28"/>
        </w:rPr>
        <w:t>онных) образовательных организа</w:t>
      </w:r>
      <w:r w:rsidRPr="00DA081E">
        <w:rPr>
          <w:rFonts w:ascii="Times New Roman" w:hAnsi="Times New Roman" w:cs="Times New Roman"/>
          <w:sz w:val="28"/>
          <w:szCs w:val="28"/>
        </w:rPr>
        <w:t>ций для обучающихся, воспитанников с отклонен</w:t>
      </w:r>
      <w:r w:rsidR="00C51D1B">
        <w:rPr>
          <w:rFonts w:ascii="Times New Roman" w:hAnsi="Times New Roman" w:cs="Times New Roman"/>
          <w:sz w:val="28"/>
          <w:szCs w:val="28"/>
        </w:rPr>
        <w:t>иями в развитии (кроме специаль</w:t>
      </w:r>
      <w:r w:rsidRPr="00DA081E">
        <w:rPr>
          <w:rFonts w:ascii="Times New Roman" w:hAnsi="Times New Roman" w:cs="Times New Roman"/>
          <w:sz w:val="28"/>
          <w:szCs w:val="28"/>
        </w:rPr>
        <w:t>ных (коррекционных) организаций профессионального образования) - шко</w:t>
      </w:r>
      <w:proofErr w:type="gramStart"/>
      <w:r w:rsidRPr="00DA081E">
        <w:rPr>
          <w:rFonts w:ascii="Times New Roman" w:hAnsi="Times New Roman" w:cs="Times New Roman"/>
          <w:sz w:val="28"/>
          <w:szCs w:val="28"/>
        </w:rPr>
        <w:t>л-</w:t>
      </w:r>
      <w:proofErr w:type="gramEnd"/>
      <w:r w:rsidRPr="00DA081E">
        <w:rPr>
          <w:rFonts w:ascii="Times New Roman" w:hAnsi="Times New Roman" w:cs="Times New Roman"/>
          <w:sz w:val="28"/>
          <w:szCs w:val="28"/>
        </w:rPr>
        <w:t xml:space="preserve"> интернатов для </w:t>
      </w:r>
      <w:r w:rsidR="00C51D1B" w:rsidRPr="00DA081E">
        <w:rPr>
          <w:rFonts w:ascii="Times New Roman" w:hAnsi="Times New Roman" w:cs="Times New Roman"/>
          <w:sz w:val="28"/>
          <w:szCs w:val="28"/>
        </w:rPr>
        <w:t>не слышащих</w:t>
      </w:r>
      <w:r w:rsidRPr="00DA081E">
        <w:rPr>
          <w:rFonts w:ascii="Times New Roman" w:hAnsi="Times New Roman" w:cs="Times New Roman"/>
          <w:sz w:val="28"/>
          <w:szCs w:val="28"/>
        </w:rPr>
        <w:t xml:space="preserve"> детей.</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8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C51D1B">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СТИМУЛИРУЮЩИЕ КОЭФФИЦИЕНТЫ</w:t>
      </w:r>
    </w:p>
    <w:tbl>
      <w:tblPr>
        <w:tblW w:w="9504" w:type="dxa"/>
        <w:tblLayout w:type="fixed"/>
        <w:tblCellMar>
          <w:left w:w="0" w:type="dxa"/>
          <w:right w:w="0" w:type="dxa"/>
        </w:tblCellMar>
        <w:tblLook w:val="0000" w:firstRow="0" w:lastRow="0" w:firstColumn="0" w:lastColumn="0" w:noHBand="0" w:noVBand="0"/>
      </w:tblPr>
      <w:tblGrid>
        <w:gridCol w:w="6941"/>
        <w:gridCol w:w="2563"/>
      </w:tblGrid>
      <w:tr w:rsidR="00C51D1B" w:rsidRPr="00C51D1B" w:rsidTr="00C51D1B">
        <w:trPr>
          <w:trHeight w:hRule="exact" w:val="1392"/>
        </w:trPr>
        <w:tc>
          <w:tcPr>
            <w:tcW w:w="6941"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8"/>
              </w:rPr>
            </w:pPr>
            <w:r w:rsidRPr="00C51D1B">
              <w:rPr>
                <w:rStyle w:val="11"/>
                <w:color w:val="000000"/>
                <w:sz w:val="22"/>
                <w:szCs w:val="28"/>
              </w:rPr>
              <w:t>Основание</w:t>
            </w:r>
          </w:p>
        </w:tc>
        <w:tc>
          <w:tcPr>
            <w:tcW w:w="2563"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74" w:lineRule="exact"/>
              <w:ind w:firstLine="0"/>
              <w:rPr>
                <w:sz w:val="22"/>
                <w:szCs w:val="28"/>
              </w:rPr>
            </w:pPr>
            <w:r w:rsidRPr="00C51D1B">
              <w:rPr>
                <w:rStyle w:val="11"/>
                <w:color w:val="000000"/>
                <w:sz w:val="22"/>
                <w:szCs w:val="28"/>
              </w:rPr>
              <w:t>Минимальные повы</w:t>
            </w:r>
            <w:r w:rsidRPr="00C51D1B">
              <w:rPr>
                <w:rStyle w:val="11"/>
                <w:color w:val="000000"/>
                <w:sz w:val="22"/>
                <w:szCs w:val="28"/>
              </w:rPr>
              <w:softHyphen/>
              <w:t>шающие коэффициен</w:t>
            </w:r>
            <w:r w:rsidRPr="00C51D1B">
              <w:rPr>
                <w:rStyle w:val="11"/>
                <w:color w:val="000000"/>
                <w:sz w:val="22"/>
                <w:szCs w:val="28"/>
              </w:rPr>
              <w:softHyphen/>
              <w:t>ты за наличие почет</w:t>
            </w:r>
            <w:r w:rsidRPr="00C51D1B">
              <w:rPr>
                <w:rStyle w:val="11"/>
                <w:color w:val="000000"/>
                <w:sz w:val="22"/>
                <w:szCs w:val="28"/>
              </w:rPr>
              <w:softHyphen/>
              <w:t>ных званий и государ</w:t>
            </w:r>
            <w:r w:rsidRPr="00C51D1B">
              <w:rPr>
                <w:rStyle w:val="11"/>
                <w:color w:val="000000"/>
                <w:sz w:val="22"/>
                <w:szCs w:val="28"/>
              </w:rPr>
              <w:softHyphen/>
              <w:t>ственных наград</w:t>
            </w:r>
          </w:p>
        </w:tc>
      </w:tr>
      <w:tr w:rsidR="00C51D1B" w:rsidRPr="00C51D1B" w:rsidTr="00C51D1B">
        <w:trPr>
          <w:trHeight w:hRule="exact" w:val="288"/>
        </w:trPr>
        <w:tc>
          <w:tcPr>
            <w:tcW w:w="6941"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left="80" w:firstLine="0"/>
              <w:jc w:val="left"/>
              <w:rPr>
                <w:sz w:val="22"/>
                <w:szCs w:val="28"/>
              </w:rPr>
            </w:pPr>
            <w:r w:rsidRPr="00C51D1B">
              <w:rPr>
                <w:rStyle w:val="11"/>
                <w:color w:val="000000"/>
                <w:sz w:val="22"/>
                <w:szCs w:val="28"/>
              </w:rPr>
              <w:t>Наличие почетных званий:</w:t>
            </w:r>
          </w:p>
        </w:tc>
        <w:tc>
          <w:tcPr>
            <w:tcW w:w="2563"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rPr>
                <w:szCs w:val="28"/>
              </w:rPr>
            </w:pPr>
          </w:p>
        </w:tc>
      </w:tr>
      <w:tr w:rsidR="00C51D1B" w:rsidRPr="00C51D1B" w:rsidTr="00C51D1B">
        <w:trPr>
          <w:trHeight w:hRule="exact" w:val="710"/>
        </w:trPr>
        <w:tc>
          <w:tcPr>
            <w:tcW w:w="6941" w:type="dxa"/>
            <w:tcBorders>
              <w:top w:val="nil"/>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8" w:lineRule="exact"/>
              <w:ind w:left="80" w:firstLine="0"/>
              <w:jc w:val="left"/>
              <w:rPr>
                <w:sz w:val="22"/>
                <w:szCs w:val="28"/>
              </w:rPr>
            </w:pPr>
            <w:r w:rsidRPr="00C51D1B">
              <w:rPr>
                <w:rStyle w:val="11"/>
                <w:color w:val="000000"/>
                <w:sz w:val="22"/>
                <w:szCs w:val="28"/>
              </w:rPr>
              <w:t>«Народный учитель Российской Федерации»; «Заслуженный учитель Российской Федерации»;</w:t>
            </w:r>
          </w:p>
        </w:tc>
        <w:tc>
          <w:tcPr>
            <w:tcW w:w="2563" w:type="dxa"/>
            <w:tcBorders>
              <w:top w:val="nil"/>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8"/>
              </w:rPr>
            </w:pPr>
            <w:r w:rsidRPr="00C51D1B">
              <w:rPr>
                <w:rStyle w:val="11"/>
                <w:color w:val="000000"/>
                <w:sz w:val="22"/>
                <w:szCs w:val="28"/>
              </w:rPr>
              <w:t>0,10</w:t>
            </w:r>
          </w:p>
        </w:tc>
      </w:tr>
      <w:tr w:rsidR="00C51D1B" w:rsidRPr="00C51D1B" w:rsidTr="00C51D1B">
        <w:trPr>
          <w:trHeight w:hRule="exact" w:val="667"/>
        </w:trPr>
        <w:tc>
          <w:tcPr>
            <w:tcW w:w="6941" w:type="dxa"/>
            <w:tcBorders>
              <w:top w:val="nil"/>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60" w:line="230" w:lineRule="exact"/>
              <w:ind w:left="80" w:firstLine="0"/>
              <w:jc w:val="left"/>
              <w:rPr>
                <w:sz w:val="22"/>
                <w:szCs w:val="28"/>
              </w:rPr>
            </w:pPr>
            <w:r w:rsidRPr="00C51D1B">
              <w:rPr>
                <w:rStyle w:val="11"/>
                <w:color w:val="000000"/>
                <w:sz w:val="22"/>
                <w:szCs w:val="28"/>
              </w:rPr>
              <w:t>«Народный учитель Республики Тыва»;</w:t>
            </w:r>
          </w:p>
          <w:p w:rsidR="00C51D1B" w:rsidRPr="00C51D1B" w:rsidRDefault="00C51D1B" w:rsidP="00C51D1B">
            <w:pPr>
              <w:pStyle w:val="a3"/>
              <w:shd w:val="clear" w:color="auto" w:fill="auto"/>
              <w:spacing w:before="60" w:after="0" w:line="230" w:lineRule="exact"/>
              <w:ind w:left="80" w:firstLine="0"/>
              <w:jc w:val="left"/>
              <w:rPr>
                <w:sz w:val="22"/>
                <w:szCs w:val="28"/>
              </w:rPr>
            </w:pPr>
            <w:r w:rsidRPr="00C51D1B">
              <w:rPr>
                <w:rStyle w:val="11"/>
                <w:color w:val="000000"/>
                <w:sz w:val="22"/>
                <w:szCs w:val="28"/>
              </w:rPr>
              <w:t>«Заслуженный работник образования Республики Тыва».</w:t>
            </w:r>
          </w:p>
        </w:tc>
        <w:tc>
          <w:tcPr>
            <w:tcW w:w="2563" w:type="dxa"/>
            <w:tcBorders>
              <w:top w:val="nil"/>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8"/>
              </w:rPr>
            </w:pPr>
            <w:r w:rsidRPr="00C51D1B">
              <w:rPr>
                <w:rStyle w:val="11"/>
                <w:color w:val="000000"/>
                <w:sz w:val="22"/>
                <w:szCs w:val="28"/>
              </w:rPr>
              <w:t>0,05</w:t>
            </w:r>
          </w:p>
        </w:tc>
      </w:tr>
      <w:tr w:rsidR="00C51D1B" w:rsidRPr="00C51D1B" w:rsidTr="00C51D1B">
        <w:trPr>
          <w:trHeight w:hRule="exact" w:val="302"/>
        </w:trPr>
        <w:tc>
          <w:tcPr>
            <w:tcW w:w="6941"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left="80" w:firstLine="0"/>
              <w:jc w:val="left"/>
              <w:rPr>
                <w:sz w:val="22"/>
                <w:szCs w:val="28"/>
              </w:rPr>
            </w:pPr>
            <w:r w:rsidRPr="00C51D1B">
              <w:rPr>
                <w:rStyle w:val="11"/>
                <w:color w:val="000000"/>
                <w:sz w:val="22"/>
                <w:szCs w:val="28"/>
              </w:rPr>
              <w:t>Наличие у работника ученой степени «Кандидат наук»</w:t>
            </w:r>
          </w:p>
        </w:tc>
        <w:tc>
          <w:tcPr>
            <w:tcW w:w="2563"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8"/>
              </w:rPr>
            </w:pPr>
            <w:r w:rsidRPr="00C51D1B">
              <w:rPr>
                <w:rStyle w:val="11"/>
                <w:color w:val="000000"/>
                <w:sz w:val="22"/>
                <w:szCs w:val="28"/>
              </w:rPr>
              <w:t>0,10</w:t>
            </w:r>
          </w:p>
        </w:tc>
      </w:tr>
      <w:tr w:rsidR="00C51D1B" w:rsidRPr="00C51D1B" w:rsidTr="00C51D1B">
        <w:trPr>
          <w:trHeight w:hRule="exact" w:val="274"/>
        </w:trPr>
        <w:tc>
          <w:tcPr>
            <w:tcW w:w="6941" w:type="dxa"/>
            <w:tcBorders>
              <w:top w:val="nil"/>
              <w:left w:val="single" w:sz="4" w:space="0" w:color="auto"/>
              <w:bottom w:val="single" w:sz="4" w:space="0" w:color="auto"/>
              <w:right w:val="nil"/>
            </w:tcBorders>
            <w:shd w:val="clear" w:color="auto" w:fill="FFFFFF"/>
          </w:tcPr>
          <w:p w:rsidR="00C51D1B" w:rsidRPr="00C51D1B" w:rsidRDefault="00C51D1B" w:rsidP="00C51D1B">
            <w:pPr>
              <w:pStyle w:val="a3"/>
              <w:shd w:val="clear" w:color="auto" w:fill="auto"/>
              <w:spacing w:before="0" w:after="0" w:line="230" w:lineRule="exact"/>
              <w:ind w:left="80" w:firstLine="0"/>
              <w:jc w:val="left"/>
              <w:rPr>
                <w:sz w:val="22"/>
                <w:szCs w:val="28"/>
              </w:rPr>
            </w:pPr>
            <w:r w:rsidRPr="00C51D1B">
              <w:rPr>
                <w:rStyle w:val="11"/>
                <w:color w:val="000000"/>
                <w:sz w:val="22"/>
                <w:szCs w:val="28"/>
              </w:rPr>
              <w:t>Наличие у работника ученой степени «Доктор наук»</w:t>
            </w:r>
          </w:p>
        </w:tc>
        <w:tc>
          <w:tcPr>
            <w:tcW w:w="2563" w:type="dxa"/>
            <w:tcBorders>
              <w:top w:val="nil"/>
              <w:left w:val="single" w:sz="4" w:space="0" w:color="auto"/>
              <w:bottom w:val="single" w:sz="4" w:space="0" w:color="auto"/>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8"/>
              </w:rPr>
            </w:pPr>
            <w:r w:rsidRPr="00C51D1B">
              <w:rPr>
                <w:rStyle w:val="11"/>
                <w:color w:val="000000"/>
                <w:sz w:val="22"/>
                <w:szCs w:val="28"/>
              </w:rPr>
              <w:t>0,15</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Примечание:</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наличии у работника двух и более оснований (нали</w:t>
      </w:r>
      <w:r w:rsidR="00C51D1B">
        <w:rPr>
          <w:rFonts w:ascii="Times New Roman" w:hAnsi="Times New Roman" w:cs="Times New Roman"/>
          <w:sz w:val="28"/>
          <w:szCs w:val="28"/>
        </w:rPr>
        <w:t>чие почетных званий, ученой сте</w:t>
      </w:r>
      <w:r w:rsidRPr="00DA081E">
        <w:rPr>
          <w:rFonts w:ascii="Times New Roman" w:hAnsi="Times New Roman" w:cs="Times New Roman"/>
          <w:sz w:val="28"/>
          <w:szCs w:val="28"/>
        </w:rPr>
        <w:t>пени) применение стимулирующего коэффициента производится по одному основанию.</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Стимулирующие коэффициенты применяются к ставкам заработной платы (должностным окладам) руководителей и специалистов организаций.</w:t>
      </w:r>
    </w:p>
    <w:p w:rsidR="00DA081E" w:rsidRPr="00DA081E" w:rsidRDefault="00DA081E" w:rsidP="00DA081E">
      <w:pPr>
        <w:spacing w:after="0" w:line="240" w:lineRule="auto"/>
        <w:jc w:val="both"/>
        <w:rPr>
          <w:rFonts w:ascii="Times New Roman" w:hAnsi="Times New Roman" w:cs="Times New Roman"/>
          <w:sz w:val="28"/>
          <w:szCs w:val="28"/>
        </w:rPr>
      </w:pPr>
      <w:proofErr w:type="gramStart"/>
      <w:r w:rsidRPr="00DA081E">
        <w:rPr>
          <w:rFonts w:ascii="Times New Roman" w:hAnsi="Times New Roman" w:cs="Times New Roman"/>
          <w:sz w:val="28"/>
          <w:szCs w:val="28"/>
        </w:rPr>
        <w:t>Надбавка за наличие почетных знаков «Почетный работ</w:t>
      </w:r>
      <w:r w:rsidR="00C51D1B">
        <w:rPr>
          <w:rFonts w:ascii="Times New Roman" w:hAnsi="Times New Roman" w:cs="Times New Roman"/>
          <w:sz w:val="28"/>
          <w:szCs w:val="28"/>
        </w:rPr>
        <w:t>ник общего образования», «Отлич</w:t>
      </w:r>
      <w:r w:rsidRPr="00DA081E">
        <w:rPr>
          <w:rFonts w:ascii="Times New Roman" w:hAnsi="Times New Roman" w:cs="Times New Roman"/>
          <w:sz w:val="28"/>
          <w:szCs w:val="28"/>
        </w:rPr>
        <w:t>ник народного просвещения», «Отличник физической культуры и спорта», «Почетный работник среднего профессионального образования России» производится по основному месту работы в размере до 1 0 процентов от должностного оклада (ставки заработной платы) с учетом фактической нагрузки, но не более чем за норму рабочего времени.</w:t>
      </w:r>
      <w:proofErr w:type="gramEnd"/>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наличии почетных званий, название которых начина</w:t>
      </w:r>
      <w:r w:rsidR="00C51D1B">
        <w:rPr>
          <w:rFonts w:ascii="Times New Roman" w:hAnsi="Times New Roman" w:cs="Times New Roman"/>
          <w:sz w:val="28"/>
          <w:szCs w:val="28"/>
        </w:rPr>
        <w:t>ется со слов «Народный», «Заслу</w:t>
      </w:r>
      <w:r w:rsidRPr="00DA081E">
        <w:rPr>
          <w:rFonts w:ascii="Times New Roman" w:hAnsi="Times New Roman" w:cs="Times New Roman"/>
          <w:sz w:val="28"/>
          <w:szCs w:val="28"/>
        </w:rPr>
        <w:t>женный», стимулирующий коэффициент устанавливается п</w:t>
      </w:r>
      <w:r w:rsidR="00C51D1B">
        <w:rPr>
          <w:rFonts w:ascii="Times New Roman" w:hAnsi="Times New Roman" w:cs="Times New Roman"/>
          <w:sz w:val="28"/>
          <w:szCs w:val="28"/>
        </w:rPr>
        <w:t>о максимальному основанию по ос</w:t>
      </w:r>
      <w:r w:rsidRPr="00DA081E">
        <w:rPr>
          <w:rFonts w:ascii="Times New Roman" w:hAnsi="Times New Roman" w:cs="Times New Roman"/>
          <w:sz w:val="28"/>
          <w:szCs w:val="28"/>
        </w:rPr>
        <w:t>новному месту работы. При наличии почетных знаков и значков стимулирующий коэффициент устанавливается отдельно по максимальному основанию по основному месту работы.</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9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C51D1B">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C51D1B">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C51D1B" w:rsidRDefault="00C51D1B" w:rsidP="00C51D1B">
      <w:pPr>
        <w:spacing w:after="0" w:line="240" w:lineRule="auto"/>
        <w:jc w:val="center"/>
        <w:rPr>
          <w:rFonts w:ascii="Times New Roman" w:hAnsi="Times New Roman" w:cs="Times New Roman"/>
          <w:b/>
          <w:sz w:val="28"/>
          <w:szCs w:val="28"/>
        </w:rPr>
      </w:pP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КОЭФФИЦИЕНТЫ</w:t>
      </w:r>
    </w:p>
    <w:p w:rsidR="00DA081E" w:rsidRPr="00C51D1B" w:rsidRDefault="00DA081E" w:rsidP="00C51D1B">
      <w:pPr>
        <w:spacing w:after="0" w:line="240" w:lineRule="auto"/>
        <w:jc w:val="center"/>
        <w:rPr>
          <w:rFonts w:ascii="Times New Roman" w:hAnsi="Times New Roman" w:cs="Times New Roman"/>
          <w:b/>
          <w:sz w:val="28"/>
          <w:szCs w:val="28"/>
        </w:rPr>
      </w:pPr>
      <w:r w:rsidRPr="00C51D1B">
        <w:rPr>
          <w:rFonts w:ascii="Times New Roman" w:hAnsi="Times New Roman" w:cs="Times New Roman"/>
          <w:b/>
          <w:sz w:val="28"/>
          <w:szCs w:val="28"/>
        </w:rPr>
        <w:t>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p w:rsidR="00C51D1B" w:rsidRPr="00DA081E" w:rsidRDefault="00C51D1B" w:rsidP="00C51D1B">
      <w:pPr>
        <w:spacing w:after="0" w:line="240" w:lineRule="auto"/>
        <w:jc w:val="both"/>
        <w:rPr>
          <w:rFonts w:ascii="Times New Roman" w:hAnsi="Times New Roman" w:cs="Times New Roman"/>
          <w:sz w:val="28"/>
          <w:szCs w:val="28"/>
        </w:rPr>
      </w:pPr>
    </w:p>
    <w:tbl>
      <w:tblPr>
        <w:tblW w:w="9358" w:type="dxa"/>
        <w:tblLayout w:type="fixed"/>
        <w:tblCellMar>
          <w:left w:w="0" w:type="dxa"/>
          <w:right w:w="0" w:type="dxa"/>
        </w:tblCellMar>
        <w:tblLook w:val="0000" w:firstRow="0" w:lastRow="0" w:firstColumn="0" w:lastColumn="0" w:noHBand="0" w:noVBand="0"/>
      </w:tblPr>
      <w:tblGrid>
        <w:gridCol w:w="5240"/>
        <w:gridCol w:w="4118"/>
      </w:tblGrid>
      <w:tr w:rsidR="00C51D1B" w:rsidRPr="00C51D1B" w:rsidTr="00C51D1B">
        <w:trPr>
          <w:trHeight w:hRule="exact" w:val="1397"/>
        </w:trPr>
        <w:tc>
          <w:tcPr>
            <w:tcW w:w="5240"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4"/>
              </w:rPr>
            </w:pPr>
            <w:r w:rsidRPr="00C51D1B">
              <w:rPr>
                <w:rStyle w:val="11"/>
                <w:color w:val="000000"/>
                <w:sz w:val="22"/>
                <w:szCs w:val="24"/>
              </w:rPr>
              <w:t>1. Педагогическим работникам, поступившим на работу в образовательные организации по полученной специально</w:t>
            </w:r>
            <w:r w:rsidRPr="00C51D1B">
              <w:rPr>
                <w:rStyle w:val="11"/>
                <w:color w:val="000000"/>
                <w:sz w:val="22"/>
                <w:szCs w:val="24"/>
              </w:rPr>
              <w:softHyphen/>
              <w:t>сти впервые - на период до прохождения ими аттестации с целью установления квалификационной категории (но не более чем на 5 лет):</w:t>
            </w:r>
          </w:p>
        </w:tc>
        <w:tc>
          <w:tcPr>
            <w:tcW w:w="4118"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74" w:lineRule="exact"/>
              <w:ind w:firstLine="0"/>
              <w:rPr>
                <w:sz w:val="22"/>
                <w:szCs w:val="24"/>
              </w:rPr>
            </w:pPr>
            <w:r w:rsidRPr="00C51D1B">
              <w:rPr>
                <w:rStyle w:val="11"/>
                <w:color w:val="000000"/>
                <w:sz w:val="22"/>
                <w:szCs w:val="24"/>
              </w:rPr>
              <w:t>рекомендуемый коэффициент для оп</w:t>
            </w:r>
            <w:r w:rsidRPr="00C51D1B">
              <w:rPr>
                <w:rStyle w:val="11"/>
                <w:color w:val="000000"/>
                <w:sz w:val="22"/>
                <w:szCs w:val="24"/>
              </w:rPr>
              <w:softHyphen/>
              <w:t>ределения размера надбавки к долж</w:t>
            </w:r>
            <w:r w:rsidRPr="00C51D1B">
              <w:rPr>
                <w:rStyle w:val="11"/>
                <w:color w:val="000000"/>
                <w:sz w:val="22"/>
                <w:szCs w:val="24"/>
              </w:rPr>
              <w:softHyphen/>
              <w:t>ностному окладу (ставке заработной платы), применяемый к должностно</w:t>
            </w:r>
            <w:r w:rsidRPr="00C51D1B">
              <w:rPr>
                <w:rStyle w:val="11"/>
                <w:color w:val="000000"/>
                <w:sz w:val="22"/>
                <w:szCs w:val="24"/>
              </w:rPr>
              <w:softHyphen/>
              <w:t>му окладу, ставке заработной платы</w:t>
            </w:r>
          </w:p>
        </w:tc>
      </w:tr>
      <w:tr w:rsidR="00C51D1B" w:rsidRPr="00C51D1B" w:rsidTr="00C51D1B">
        <w:trPr>
          <w:trHeight w:hRule="exact" w:val="283"/>
        </w:trPr>
        <w:tc>
          <w:tcPr>
            <w:tcW w:w="5240"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firstLine="0"/>
              <w:rPr>
                <w:sz w:val="22"/>
                <w:szCs w:val="24"/>
              </w:rPr>
            </w:pPr>
            <w:r w:rsidRPr="00C51D1B">
              <w:rPr>
                <w:rStyle w:val="11"/>
                <w:color w:val="000000"/>
                <w:sz w:val="22"/>
                <w:szCs w:val="24"/>
              </w:rPr>
              <w:t>с высшим образованием (диплом с отличием)</w:t>
            </w:r>
          </w:p>
        </w:tc>
        <w:tc>
          <w:tcPr>
            <w:tcW w:w="4118"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4"/>
              </w:rPr>
            </w:pPr>
            <w:r w:rsidRPr="00C51D1B">
              <w:rPr>
                <w:rStyle w:val="11"/>
                <w:color w:val="000000"/>
                <w:sz w:val="22"/>
                <w:szCs w:val="24"/>
              </w:rPr>
              <w:t>0,05</w:t>
            </w:r>
          </w:p>
        </w:tc>
      </w:tr>
      <w:tr w:rsidR="00C51D1B" w:rsidRPr="00C51D1B" w:rsidTr="00C51D1B">
        <w:trPr>
          <w:trHeight w:hRule="exact" w:val="288"/>
        </w:trPr>
        <w:tc>
          <w:tcPr>
            <w:tcW w:w="5240"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30" w:lineRule="exact"/>
              <w:ind w:firstLine="0"/>
              <w:rPr>
                <w:sz w:val="22"/>
                <w:szCs w:val="24"/>
              </w:rPr>
            </w:pPr>
            <w:r w:rsidRPr="00C51D1B">
              <w:rPr>
                <w:rStyle w:val="11"/>
                <w:color w:val="000000"/>
                <w:sz w:val="22"/>
                <w:szCs w:val="24"/>
              </w:rPr>
              <w:t>с высшим образованием</w:t>
            </w:r>
          </w:p>
        </w:tc>
        <w:tc>
          <w:tcPr>
            <w:tcW w:w="4118"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4"/>
              </w:rPr>
            </w:pPr>
            <w:r w:rsidRPr="00C51D1B">
              <w:rPr>
                <w:rStyle w:val="11"/>
                <w:color w:val="000000"/>
                <w:sz w:val="22"/>
                <w:szCs w:val="24"/>
              </w:rPr>
              <w:t>0,04</w:t>
            </w:r>
          </w:p>
        </w:tc>
      </w:tr>
      <w:tr w:rsidR="00C51D1B" w:rsidRPr="00C51D1B" w:rsidTr="00C51D1B">
        <w:trPr>
          <w:trHeight w:hRule="exact" w:val="562"/>
        </w:trPr>
        <w:tc>
          <w:tcPr>
            <w:tcW w:w="5240" w:type="dxa"/>
            <w:tcBorders>
              <w:top w:val="single" w:sz="4" w:space="0" w:color="auto"/>
              <w:left w:val="single" w:sz="4" w:space="0" w:color="auto"/>
              <w:bottom w:val="nil"/>
              <w:right w:val="nil"/>
            </w:tcBorders>
            <w:shd w:val="clear" w:color="auto" w:fill="FFFFFF"/>
          </w:tcPr>
          <w:p w:rsidR="00C51D1B" w:rsidRPr="00C51D1B" w:rsidRDefault="00C51D1B" w:rsidP="00C51D1B">
            <w:pPr>
              <w:pStyle w:val="a3"/>
              <w:shd w:val="clear" w:color="auto" w:fill="auto"/>
              <w:spacing w:before="0" w:after="0" w:line="274" w:lineRule="exact"/>
              <w:ind w:firstLine="0"/>
              <w:rPr>
                <w:sz w:val="22"/>
                <w:szCs w:val="24"/>
              </w:rPr>
            </w:pPr>
            <w:r w:rsidRPr="00C51D1B">
              <w:rPr>
                <w:rStyle w:val="11"/>
                <w:color w:val="000000"/>
                <w:sz w:val="22"/>
                <w:szCs w:val="24"/>
              </w:rPr>
              <w:t>со средним профессиональным образованием (диплом с отличием)</w:t>
            </w:r>
          </w:p>
        </w:tc>
        <w:tc>
          <w:tcPr>
            <w:tcW w:w="4118" w:type="dxa"/>
            <w:tcBorders>
              <w:top w:val="single" w:sz="4" w:space="0" w:color="auto"/>
              <w:left w:val="single" w:sz="4" w:space="0" w:color="auto"/>
              <w:bottom w:val="nil"/>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4"/>
              </w:rPr>
            </w:pPr>
            <w:r w:rsidRPr="00C51D1B">
              <w:rPr>
                <w:rStyle w:val="11"/>
                <w:color w:val="000000"/>
                <w:sz w:val="22"/>
                <w:szCs w:val="24"/>
              </w:rPr>
              <w:t>0,03</w:t>
            </w:r>
          </w:p>
        </w:tc>
      </w:tr>
      <w:tr w:rsidR="00C51D1B" w:rsidRPr="00C51D1B" w:rsidTr="00C51D1B">
        <w:trPr>
          <w:trHeight w:hRule="exact" w:val="293"/>
        </w:trPr>
        <w:tc>
          <w:tcPr>
            <w:tcW w:w="5240" w:type="dxa"/>
            <w:tcBorders>
              <w:top w:val="single" w:sz="4" w:space="0" w:color="auto"/>
              <w:left w:val="single" w:sz="4" w:space="0" w:color="auto"/>
              <w:bottom w:val="single" w:sz="4" w:space="0" w:color="auto"/>
              <w:right w:val="nil"/>
            </w:tcBorders>
            <w:shd w:val="clear" w:color="auto" w:fill="FFFFFF"/>
          </w:tcPr>
          <w:p w:rsidR="00C51D1B" w:rsidRPr="00C51D1B" w:rsidRDefault="00C51D1B" w:rsidP="00C51D1B">
            <w:pPr>
              <w:pStyle w:val="a3"/>
              <w:shd w:val="clear" w:color="auto" w:fill="auto"/>
              <w:spacing w:before="0" w:after="0" w:line="230" w:lineRule="exact"/>
              <w:ind w:firstLine="0"/>
              <w:rPr>
                <w:sz w:val="22"/>
                <w:szCs w:val="24"/>
              </w:rPr>
            </w:pPr>
            <w:r w:rsidRPr="00C51D1B">
              <w:rPr>
                <w:rStyle w:val="11"/>
                <w:color w:val="000000"/>
                <w:sz w:val="22"/>
                <w:szCs w:val="24"/>
              </w:rPr>
              <w:t>со средним профессиональным образованием</w:t>
            </w:r>
          </w:p>
        </w:tc>
        <w:tc>
          <w:tcPr>
            <w:tcW w:w="4118" w:type="dxa"/>
            <w:tcBorders>
              <w:top w:val="single" w:sz="4" w:space="0" w:color="auto"/>
              <w:left w:val="single" w:sz="4" w:space="0" w:color="auto"/>
              <w:bottom w:val="single" w:sz="4" w:space="0" w:color="auto"/>
              <w:right w:val="single" w:sz="4" w:space="0" w:color="auto"/>
            </w:tcBorders>
            <w:shd w:val="clear" w:color="auto" w:fill="FFFFFF"/>
          </w:tcPr>
          <w:p w:rsidR="00C51D1B" w:rsidRPr="00C51D1B" w:rsidRDefault="00C51D1B" w:rsidP="00C51D1B">
            <w:pPr>
              <w:pStyle w:val="a3"/>
              <w:shd w:val="clear" w:color="auto" w:fill="auto"/>
              <w:spacing w:before="0" w:after="0" w:line="230" w:lineRule="exact"/>
              <w:ind w:firstLine="0"/>
              <w:jc w:val="center"/>
              <w:rPr>
                <w:sz w:val="22"/>
                <w:szCs w:val="24"/>
              </w:rPr>
            </w:pPr>
            <w:r w:rsidRPr="00C51D1B">
              <w:rPr>
                <w:rStyle w:val="11"/>
                <w:color w:val="000000"/>
                <w:sz w:val="22"/>
                <w:szCs w:val="24"/>
              </w:rPr>
              <w:t>0,02</w:t>
            </w:r>
          </w:p>
        </w:tc>
      </w:tr>
    </w:tbl>
    <w:p w:rsidR="00DA081E" w:rsidRPr="00DA081E" w:rsidRDefault="00DA081E" w:rsidP="00C51D1B">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Периоды, приходящиеся на время после получения образ</w:t>
      </w:r>
      <w:r w:rsidR="002E41CC">
        <w:rPr>
          <w:rFonts w:ascii="Times New Roman" w:hAnsi="Times New Roman" w:cs="Times New Roman"/>
          <w:sz w:val="28"/>
          <w:szCs w:val="28"/>
        </w:rPr>
        <w:t>ования до поступления на педаго</w:t>
      </w:r>
      <w:r w:rsidRPr="00DA081E">
        <w:rPr>
          <w:rFonts w:ascii="Times New Roman" w:hAnsi="Times New Roman" w:cs="Times New Roman"/>
          <w:sz w:val="28"/>
          <w:szCs w:val="28"/>
        </w:rPr>
        <w:t>гическую работу по специальности, не учитываются.</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 переходе в другую образовательную организацию за работником сохраняется право на данные выплаты.</w:t>
      </w: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Рекомендуемый коэффициент к должностному окладу с</w:t>
      </w:r>
      <w:r w:rsidR="002E41CC">
        <w:rPr>
          <w:rFonts w:ascii="Times New Roman" w:hAnsi="Times New Roman" w:cs="Times New Roman"/>
          <w:sz w:val="28"/>
          <w:szCs w:val="28"/>
        </w:rPr>
        <w:t xml:space="preserve"> учетом нагрузки выпускникам ор</w:t>
      </w:r>
      <w:r w:rsidRPr="00DA081E">
        <w:rPr>
          <w:rFonts w:ascii="Times New Roman" w:hAnsi="Times New Roman" w:cs="Times New Roman"/>
          <w:sz w:val="28"/>
          <w:szCs w:val="28"/>
        </w:rPr>
        <w:t>ганизаций среднего и высшего образования, но не более чем за норму рабочего времени.</w:t>
      </w:r>
    </w:p>
    <w:p w:rsidR="00DA081E" w:rsidRPr="00DA081E" w:rsidRDefault="00DA081E" w:rsidP="00DA081E">
      <w:pPr>
        <w:spacing w:after="0" w:line="240" w:lineRule="auto"/>
        <w:jc w:val="both"/>
        <w:rPr>
          <w:rFonts w:ascii="Times New Roman" w:hAnsi="Times New Roman" w:cs="Times New Roman"/>
          <w:sz w:val="28"/>
          <w:szCs w:val="28"/>
        </w:rPr>
      </w:pPr>
    </w:p>
    <w:p w:rsidR="00DA081E" w:rsidRDefault="00DA081E"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Default="002E41CC" w:rsidP="00DA081E">
      <w:pPr>
        <w:spacing w:after="0" w:line="240" w:lineRule="auto"/>
        <w:jc w:val="both"/>
        <w:rPr>
          <w:rFonts w:ascii="Times New Roman" w:hAnsi="Times New Roman" w:cs="Times New Roman"/>
          <w:sz w:val="28"/>
          <w:szCs w:val="28"/>
        </w:rPr>
      </w:pPr>
    </w:p>
    <w:p w:rsidR="002E41CC" w:rsidRPr="00DA081E" w:rsidRDefault="002E41CC" w:rsidP="00DA081E">
      <w:pPr>
        <w:spacing w:after="0" w:line="240" w:lineRule="auto"/>
        <w:jc w:val="both"/>
        <w:rPr>
          <w:rFonts w:ascii="Times New Roman" w:hAnsi="Times New Roman" w:cs="Times New Roman"/>
          <w:sz w:val="28"/>
          <w:szCs w:val="28"/>
        </w:rPr>
      </w:pP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10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2E41CC">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2E41CC" w:rsidRDefault="002E41CC" w:rsidP="002E41CC">
      <w:pPr>
        <w:spacing w:after="0" w:line="240" w:lineRule="auto"/>
        <w:jc w:val="center"/>
        <w:rPr>
          <w:rFonts w:ascii="Times New Roman" w:hAnsi="Times New Roman" w:cs="Times New Roman"/>
          <w:b/>
          <w:sz w:val="28"/>
          <w:szCs w:val="28"/>
        </w:rPr>
      </w:pPr>
    </w:p>
    <w:p w:rsidR="00DA081E" w:rsidRPr="002E41CC" w:rsidRDefault="00DA081E" w:rsidP="002E41CC">
      <w:pPr>
        <w:spacing w:after="0" w:line="240" w:lineRule="auto"/>
        <w:jc w:val="center"/>
        <w:rPr>
          <w:rFonts w:ascii="Times New Roman" w:hAnsi="Times New Roman" w:cs="Times New Roman"/>
          <w:b/>
          <w:sz w:val="28"/>
          <w:szCs w:val="28"/>
        </w:rPr>
      </w:pPr>
      <w:r w:rsidRPr="002E41CC">
        <w:rPr>
          <w:rFonts w:ascii="Times New Roman" w:hAnsi="Times New Roman" w:cs="Times New Roman"/>
          <w:b/>
          <w:sz w:val="28"/>
          <w:szCs w:val="28"/>
        </w:rPr>
        <w:t>СТИМУЛИРУЮЩИЕ КОЭФФИЦИЕНТЫ</w:t>
      </w:r>
    </w:p>
    <w:p w:rsidR="00DA081E" w:rsidRPr="002E41CC" w:rsidRDefault="00DA081E" w:rsidP="002E41CC">
      <w:pPr>
        <w:spacing w:after="0" w:line="240" w:lineRule="auto"/>
        <w:jc w:val="center"/>
        <w:rPr>
          <w:rFonts w:ascii="Times New Roman" w:hAnsi="Times New Roman" w:cs="Times New Roman"/>
          <w:b/>
          <w:sz w:val="28"/>
          <w:szCs w:val="28"/>
        </w:rPr>
      </w:pPr>
      <w:proofErr w:type="gramStart"/>
      <w:r w:rsidRPr="002E41CC">
        <w:rPr>
          <w:rFonts w:ascii="Times New Roman" w:hAnsi="Times New Roman" w:cs="Times New Roman"/>
          <w:b/>
          <w:sz w:val="28"/>
          <w:szCs w:val="28"/>
        </w:rPr>
        <w:t>за стаж педагогической работы по должностям педагогических работников, применяемые для осуществления выплат педагогическим работникам образовательных организаций</w:t>
      </w:r>
      <w:proofErr w:type="gramEnd"/>
    </w:p>
    <w:tbl>
      <w:tblPr>
        <w:tblW w:w="9351" w:type="dxa"/>
        <w:tblLayout w:type="fixed"/>
        <w:tblCellMar>
          <w:left w:w="0" w:type="dxa"/>
          <w:right w:w="0" w:type="dxa"/>
        </w:tblCellMar>
        <w:tblLook w:val="0000" w:firstRow="0" w:lastRow="0" w:firstColumn="0" w:lastColumn="0" w:noHBand="0" w:noVBand="0"/>
      </w:tblPr>
      <w:tblGrid>
        <w:gridCol w:w="3830"/>
        <w:gridCol w:w="5521"/>
      </w:tblGrid>
      <w:tr w:rsidR="002E41CC" w:rsidRPr="002E41CC" w:rsidTr="002E41CC">
        <w:trPr>
          <w:trHeight w:hRule="exact" w:val="845"/>
        </w:trPr>
        <w:tc>
          <w:tcPr>
            <w:tcW w:w="3830"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Стаж педагогической работы</w:t>
            </w:r>
          </w:p>
        </w:tc>
        <w:tc>
          <w:tcPr>
            <w:tcW w:w="5521"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74" w:lineRule="exact"/>
              <w:ind w:firstLine="0"/>
              <w:jc w:val="center"/>
              <w:rPr>
                <w:sz w:val="22"/>
              </w:rPr>
            </w:pPr>
            <w:r w:rsidRPr="002E41CC">
              <w:rPr>
                <w:rStyle w:val="11"/>
                <w:color w:val="000000"/>
                <w:sz w:val="22"/>
              </w:rPr>
              <w:t>Минимальные стимулирующие коэффициенты за стаж педагогической работы по профессиональной группе должностей педагогических работников</w:t>
            </w:r>
          </w:p>
        </w:tc>
      </w:tr>
      <w:tr w:rsidR="002E41CC" w:rsidRPr="002E41CC" w:rsidTr="002E41CC">
        <w:trPr>
          <w:trHeight w:hRule="exact" w:val="283"/>
        </w:trPr>
        <w:tc>
          <w:tcPr>
            <w:tcW w:w="3830"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5 до 10 лет</w:t>
            </w:r>
          </w:p>
        </w:tc>
        <w:tc>
          <w:tcPr>
            <w:tcW w:w="5521"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0,02</w:t>
            </w:r>
          </w:p>
        </w:tc>
      </w:tr>
      <w:tr w:rsidR="002E41CC" w:rsidRPr="002E41CC" w:rsidTr="002E41CC">
        <w:trPr>
          <w:trHeight w:hRule="exact" w:val="288"/>
        </w:trPr>
        <w:tc>
          <w:tcPr>
            <w:tcW w:w="3830"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10 до 15 лет</w:t>
            </w:r>
          </w:p>
        </w:tc>
        <w:tc>
          <w:tcPr>
            <w:tcW w:w="5521"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0,04</w:t>
            </w:r>
          </w:p>
        </w:tc>
      </w:tr>
      <w:tr w:rsidR="002E41CC" w:rsidRPr="002E41CC" w:rsidTr="002E41CC">
        <w:trPr>
          <w:trHeight w:hRule="exact" w:val="283"/>
        </w:trPr>
        <w:tc>
          <w:tcPr>
            <w:tcW w:w="3830"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15 до 20 лет</w:t>
            </w:r>
          </w:p>
        </w:tc>
        <w:tc>
          <w:tcPr>
            <w:tcW w:w="5521"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0,06</w:t>
            </w:r>
          </w:p>
        </w:tc>
      </w:tr>
      <w:tr w:rsidR="002E41CC" w:rsidRPr="002E41CC" w:rsidTr="002E41CC">
        <w:trPr>
          <w:trHeight w:hRule="exact" w:val="298"/>
        </w:trPr>
        <w:tc>
          <w:tcPr>
            <w:tcW w:w="3830" w:type="dxa"/>
            <w:tcBorders>
              <w:top w:val="single" w:sz="4" w:space="0" w:color="auto"/>
              <w:left w:val="single" w:sz="4" w:space="0" w:color="auto"/>
              <w:bottom w:val="single" w:sz="4" w:space="0" w:color="auto"/>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свыше 20 лет</w:t>
            </w:r>
          </w:p>
        </w:tc>
        <w:tc>
          <w:tcPr>
            <w:tcW w:w="5521" w:type="dxa"/>
            <w:tcBorders>
              <w:top w:val="single" w:sz="4" w:space="0" w:color="auto"/>
              <w:left w:val="single" w:sz="4" w:space="0" w:color="auto"/>
              <w:bottom w:val="single" w:sz="4" w:space="0" w:color="auto"/>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0,08</w:t>
            </w:r>
          </w:p>
        </w:tc>
      </w:tr>
    </w:tbl>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Коэффициенты за стаж непрерывной работы в общеобразовательных организациях, созданных при исправительных колониях и следственных изоляторах, работникам организаций, созданных при исправительных колониях, в следующих размерах, относительно ставки заработной платы (должностного оклада)</w:t>
      </w:r>
    </w:p>
    <w:tbl>
      <w:tblPr>
        <w:tblW w:w="9351" w:type="dxa"/>
        <w:tblLayout w:type="fixed"/>
        <w:tblCellMar>
          <w:left w:w="0" w:type="dxa"/>
          <w:right w:w="0" w:type="dxa"/>
        </w:tblCellMar>
        <w:tblLook w:val="0000" w:firstRow="0" w:lastRow="0" w:firstColumn="0" w:lastColumn="0" w:noHBand="0" w:noVBand="0"/>
      </w:tblPr>
      <w:tblGrid>
        <w:gridCol w:w="3691"/>
        <w:gridCol w:w="5660"/>
      </w:tblGrid>
      <w:tr w:rsidR="002E41CC" w:rsidRPr="002E41CC" w:rsidTr="002E41CC">
        <w:trPr>
          <w:trHeight w:hRule="exact" w:val="840"/>
        </w:trPr>
        <w:tc>
          <w:tcPr>
            <w:tcW w:w="3691"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Стаж педагогической работы</w:t>
            </w:r>
          </w:p>
        </w:tc>
        <w:tc>
          <w:tcPr>
            <w:tcW w:w="5660"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74" w:lineRule="exact"/>
              <w:ind w:firstLine="0"/>
              <w:jc w:val="center"/>
              <w:rPr>
                <w:sz w:val="22"/>
              </w:rPr>
            </w:pPr>
            <w:r w:rsidRPr="002E41CC">
              <w:rPr>
                <w:rStyle w:val="11"/>
                <w:color w:val="000000"/>
                <w:sz w:val="22"/>
              </w:rPr>
              <w:t>Коэффициенты за стаж педагогической работы по профессиональной группе должностей педагогических работников</w:t>
            </w:r>
          </w:p>
        </w:tc>
      </w:tr>
      <w:tr w:rsidR="002E41CC" w:rsidRPr="002E41CC" w:rsidTr="002E41CC">
        <w:trPr>
          <w:trHeight w:hRule="exact" w:val="288"/>
        </w:trPr>
        <w:tc>
          <w:tcPr>
            <w:tcW w:w="3691"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5 до 10 лет</w:t>
            </w:r>
          </w:p>
        </w:tc>
        <w:tc>
          <w:tcPr>
            <w:tcW w:w="5660"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0,03</w:t>
            </w:r>
          </w:p>
        </w:tc>
      </w:tr>
      <w:tr w:rsidR="002E41CC" w:rsidRPr="002E41CC" w:rsidTr="002E41CC">
        <w:trPr>
          <w:trHeight w:hRule="exact" w:val="283"/>
        </w:trPr>
        <w:tc>
          <w:tcPr>
            <w:tcW w:w="3691"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10 до 15 лет</w:t>
            </w:r>
          </w:p>
        </w:tc>
        <w:tc>
          <w:tcPr>
            <w:tcW w:w="5660"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0,05</w:t>
            </w:r>
          </w:p>
        </w:tc>
      </w:tr>
      <w:tr w:rsidR="002E41CC" w:rsidRPr="002E41CC" w:rsidTr="002E41CC">
        <w:trPr>
          <w:trHeight w:hRule="exact" w:val="288"/>
        </w:trPr>
        <w:tc>
          <w:tcPr>
            <w:tcW w:w="3691"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от 15 до 25 лет</w:t>
            </w:r>
          </w:p>
        </w:tc>
        <w:tc>
          <w:tcPr>
            <w:tcW w:w="5660"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0,07</w:t>
            </w:r>
          </w:p>
        </w:tc>
      </w:tr>
      <w:tr w:rsidR="002E41CC" w:rsidRPr="002E41CC" w:rsidTr="002E41CC">
        <w:trPr>
          <w:trHeight w:hRule="exact" w:val="298"/>
        </w:trPr>
        <w:tc>
          <w:tcPr>
            <w:tcW w:w="3691" w:type="dxa"/>
            <w:tcBorders>
              <w:top w:val="single" w:sz="4" w:space="0" w:color="auto"/>
              <w:left w:val="single" w:sz="4" w:space="0" w:color="auto"/>
              <w:bottom w:val="single" w:sz="4" w:space="0" w:color="auto"/>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свыше 25 лет</w:t>
            </w:r>
          </w:p>
        </w:tc>
        <w:tc>
          <w:tcPr>
            <w:tcW w:w="5660" w:type="dxa"/>
            <w:tcBorders>
              <w:top w:val="single" w:sz="4" w:space="0" w:color="auto"/>
              <w:left w:val="single" w:sz="4" w:space="0" w:color="auto"/>
              <w:bottom w:val="single" w:sz="4" w:space="0" w:color="auto"/>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0,08</w:t>
            </w:r>
          </w:p>
        </w:tc>
      </w:tr>
    </w:tbl>
    <w:p w:rsidR="00DA081E" w:rsidRPr="00DA081E" w:rsidRDefault="00DA081E" w:rsidP="00DA081E">
      <w:pPr>
        <w:spacing w:after="0" w:line="240" w:lineRule="auto"/>
        <w:jc w:val="both"/>
        <w:rPr>
          <w:rFonts w:ascii="Times New Roman" w:hAnsi="Times New Roman" w:cs="Times New Roman"/>
          <w:sz w:val="28"/>
          <w:szCs w:val="28"/>
        </w:rPr>
      </w:pPr>
      <w:r w:rsidRPr="00DA081E">
        <w:rPr>
          <w:rFonts w:ascii="Times New Roman" w:hAnsi="Times New Roman" w:cs="Times New Roman"/>
          <w:sz w:val="28"/>
          <w:szCs w:val="28"/>
        </w:rPr>
        <w:t>Примечание: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w:t>
      </w:r>
      <w:proofErr w:type="gramStart"/>
      <w:r w:rsidRPr="00DA081E">
        <w:rPr>
          <w:rFonts w:ascii="Times New Roman" w:hAnsi="Times New Roman" w:cs="Times New Roman"/>
          <w:sz w:val="28"/>
          <w:szCs w:val="28"/>
        </w:rPr>
        <w:t>,</w:t>
      </w:r>
      <w:proofErr w:type="gramEnd"/>
      <w:r w:rsidRPr="00DA081E">
        <w:rPr>
          <w:rFonts w:ascii="Times New Roman" w:hAnsi="Times New Roman" w:cs="Times New Roman"/>
          <w:sz w:val="28"/>
          <w:szCs w:val="28"/>
        </w:rPr>
        <w:t xml:space="preserve"> чем за норму рабочего времени по основной должности и осн</w:t>
      </w:r>
      <w:r w:rsidR="002E41CC">
        <w:rPr>
          <w:rFonts w:ascii="Times New Roman" w:hAnsi="Times New Roman" w:cs="Times New Roman"/>
          <w:sz w:val="28"/>
          <w:szCs w:val="28"/>
        </w:rPr>
        <w:t>овному месту работы от должност</w:t>
      </w:r>
      <w:r w:rsidRPr="00DA081E">
        <w:rPr>
          <w:rFonts w:ascii="Times New Roman" w:hAnsi="Times New Roman" w:cs="Times New Roman"/>
          <w:sz w:val="28"/>
          <w:szCs w:val="28"/>
        </w:rPr>
        <w:t>ного оклада, ставки.</w:t>
      </w: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DA081E">
      <w:pPr>
        <w:spacing w:after="0" w:line="240" w:lineRule="auto"/>
        <w:jc w:val="both"/>
        <w:rPr>
          <w:rFonts w:ascii="Times New Roman" w:hAnsi="Times New Roman" w:cs="Times New Roman"/>
          <w:sz w:val="28"/>
          <w:szCs w:val="28"/>
        </w:rPr>
      </w:pP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Приложение № 11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к Положению о системе оплаты труда работников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муниципальных образовательных организаций </w:t>
      </w:r>
    </w:p>
    <w:p w:rsidR="00DA081E" w:rsidRPr="00DA081E" w:rsidRDefault="00DA081E" w:rsidP="002E41CC">
      <w:pPr>
        <w:spacing w:after="0" w:line="240" w:lineRule="auto"/>
        <w:jc w:val="right"/>
        <w:rPr>
          <w:rFonts w:ascii="Times New Roman" w:hAnsi="Times New Roman" w:cs="Times New Roman"/>
          <w:sz w:val="28"/>
          <w:szCs w:val="28"/>
        </w:rPr>
      </w:pPr>
      <w:r w:rsidRPr="00DA081E">
        <w:rPr>
          <w:rFonts w:ascii="Times New Roman" w:hAnsi="Times New Roman" w:cs="Times New Roman"/>
          <w:sz w:val="28"/>
          <w:szCs w:val="28"/>
        </w:rPr>
        <w:t xml:space="preserve">и методического состава управления образования </w:t>
      </w:r>
    </w:p>
    <w:p w:rsidR="00DA081E" w:rsidRPr="00DA081E" w:rsidRDefault="00DA081E" w:rsidP="002E41CC">
      <w:pPr>
        <w:spacing w:after="0" w:line="240" w:lineRule="auto"/>
        <w:jc w:val="right"/>
        <w:rPr>
          <w:rFonts w:ascii="Times New Roman" w:hAnsi="Times New Roman" w:cs="Times New Roman"/>
          <w:sz w:val="28"/>
          <w:szCs w:val="28"/>
        </w:rPr>
      </w:pPr>
      <w:proofErr w:type="spellStart"/>
      <w:r w:rsidRPr="00DA081E">
        <w:rPr>
          <w:rFonts w:ascii="Times New Roman" w:hAnsi="Times New Roman" w:cs="Times New Roman"/>
          <w:sz w:val="28"/>
          <w:szCs w:val="28"/>
        </w:rPr>
        <w:t>Чеди-Хольского</w:t>
      </w:r>
      <w:proofErr w:type="spellEnd"/>
      <w:r w:rsidRPr="00DA081E">
        <w:rPr>
          <w:rFonts w:ascii="Times New Roman" w:hAnsi="Times New Roman" w:cs="Times New Roman"/>
          <w:sz w:val="28"/>
          <w:szCs w:val="28"/>
        </w:rPr>
        <w:t xml:space="preserve"> </w:t>
      </w:r>
      <w:proofErr w:type="spellStart"/>
      <w:r w:rsidRPr="00DA081E">
        <w:rPr>
          <w:rFonts w:ascii="Times New Roman" w:hAnsi="Times New Roman" w:cs="Times New Roman"/>
          <w:sz w:val="28"/>
          <w:szCs w:val="28"/>
        </w:rPr>
        <w:t>кожууна</w:t>
      </w:r>
      <w:proofErr w:type="spellEnd"/>
      <w:r w:rsidRPr="00DA081E">
        <w:rPr>
          <w:rFonts w:ascii="Times New Roman" w:hAnsi="Times New Roman" w:cs="Times New Roman"/>
          <w:sz w:val="28"/>
          <w:szCs w:val="28"/>
        </w:rPr>
        <w:t xml:space="preserve"> РТ</w:t>
      </w:r>
    </w:p>
    <w:p w:rsidR="002E41CC" w:rsidRDefault="002E41CC" w:rsidP="002E41CC">
      <w:pPr>
        <w:spacing w:after="0" w:line="240" w:lineRule="auto"/>
        <w:jc w:val="center"/>
        <w:rPr>
          <w:rFonts w:ascii="Times New Roman" w:hAnsi="Times New Roman" w:cs="Times New Roman"/>
          <w:b/>
          <w:sz w:val="28"/>
          <w:szCs w:val="28"/>
        </w:rPr>
      </w:pPr>
    </w:p>
    <w:p w:rsidR="00DA081E" w:rsidRPr="002E41CC" w:rsidRDefault="00DA081E" w:rsidP="002E41CC">
      <w:pPr>
        <w:spacing w:after="0" w:line="240" w:lineRule="auto"/>
        <w:jc w:val="center"/>
        <w:rPr>
          <w:rFonts w:ascii="Times New Roman" w:hAnsi="Times New Roman" w:cs="Times New Roman"/>
          <w:b/>
          <w:sz w:val="28"/>
          <w:szCs w:val="28"/>
        </w:rPr>
      </w:pPr>
      <w:r w:rsidRPr="002E41CC">
        <w:rPr>
          <w:rFonts w:ascii="Times New Roman" w:hAnsi="Times New Roman" w:cs="Times New Roman"/>
          <w:b/>
          <w:sz w:val="28"/>
          <w:szCs w:val="28"/>
        </w:rPr>
        <w:t>СТИМУЛИРУЮЩИЕ ВЫПЛАТЫ</w:t>
      </w:r>
    </w:p>
    <w:p w:rsidR="00DA081E" w:rsidRDefault="00DA081E" w:rsidP="002E41CC">
      <w:pPr>
        <w:spacing w:after="0" w:line="240" w:lineRule="auto"/>
        <w:jc w:val="center"/>
        <w:rPr>
          <w:rFonts w:ascii="Times New Roman" w:hAnsi="Times New Roman" w:cs="Times New Roman"/>
          <w:b/>
          <w:sz w:val="28"/>
          <w:szCs w:val="28"/>
        </w:rPr>
      </w:pPr>
      <w:r w:rsidRPr="002E41CC">
        <w:rPr>
          <w:rFonts w:ascii="Times New Roman" w:hAnsi="Times New Roman" w:cs="Times New Roman"/>
          <w:b/>
          <w:sz w:val="28"/>
          <w:szCs w:val="28"/>
        </w:rPr>
        <w:t>за наличие квалификационной категории 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образовательных организаций с учетом присвоенной им квалификационной категории</w:t>
      </w:r>
    </w:p>
    <w:p w:rsidR="002E41CC" w:rsidRPr="002E41CC" w:rsidRDefault="002E41CC" w:rsidP="002E41CC">
      <w:pPr>
        <w:spacing w:after="0" w:line="240" w:lineRule="auto"/>
        <w:jc w:val="center"/>
        <w:rPr>
          <w:rFonts w:ascii="Times New Roman" w:hAnsi="Times New Roman" w:cs="Times New Roman"/>
          <w:b/>
          <w:sz w:val="28"/>
          <w:szCs w:val="28"/>
        </w:rPr>
      </w:pPr>
    </w:p>
    <w:tbl>
      <w:tblPr>
        <w:tblW w:w="9351" w:type="dxa"/>
        <w:tblLayout w:type="fixed"/>
        <w:tblCellMar>
          <w:left w:w="0" w:type="dxa"/>
          <w:right w:w="0" w:type="dxa"/>
        </w:tblCellMar>
        <w:tblLook w:val="0000" w:firstRow="0" w:lastRow="0" w:firstColumn="0" w:lastColumn="0" w:noHBand="0" w:noVBand="0"/>
      </w:tblPr>
      <w:tblGrid>
        <w:gridCol w:w="3763"/>
        <w:gridCol w:w="5588"/>
      </w:tblGrid>
      <w:tr w:rsidR="002E41CC" w:rsidRPr="002E41CC" w:rsidTr="002E41CC">
        <w:trPr>
          <w:trHeight w:hRule="exact" w:val="1118"/>
        </w:trPr>
        <w:tc>
          <w:tcPr>
            <w:tcW w:w="3763"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Квалификационная категория</w:t>
            </w:r>
          </w:p>
        </w:tc>
        <w:tc>
          <w:tcPr>
            <w:tcW w:w="5588"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74" w:lineRule="exact"/>
              <w:ind w:firstLine="0"/>
              <w:rPr>
                <w:sz w:val="22"/>
              </w:rPr>
            </w:pPr>
            <w:r w:rsidRPr="002E41CC">
              <w:rPr>
                <w:rStyle w:val="11"/>
                <w:color w:val="000000"/>
                <w:sz w:val="22"/>
              </w:rPr>
              <w:t>Стимулирующие выплаты за наличие квалификацион</w:t>
            </w:r>
            <w:r w:rsidRPr="002E41CC">
              <w:rPr>
                <w:rStyle w:val="11"/>
                <w:color w:val="000000"/>
                <w:sz w:val="22"/>
              </w:rPr>
              <w:softHyphen/>
              <w:t>ной категории по профессиональной квалификацион</w:t>
            </w:r>
            <w:r w:rsidRPr="002E41CC">
              <w:rPr>
                <w:rStyle w:val="11"/>
                <w:color w:val="000000"/>
                <w:sz w:val="22"/>
              </w:rPr>
              <w:softHyphen/>
              <w:t>ной группе должностей педагогических работников,</w:t>
            </w:r>
          </w:p>
          <w:p w:rsidR="002E41CC" w:rsidRPr="002E41CC" w:rsidRDefault="002E41CC" w:rsidP="002E41CC">
            <w:pPr>
              <w:pStyle w:val="a3"/>
              <w:shd w:val="clear" w:color="auto" w:fill="auto"/>
              <w:spacing w:before="0" w:after="0" w:line="274" w:lineRule="exact"/>
              <w:ind w:firstLine="0"/>
              <w:jc w:val="center"/>
              <w:rPr>
                <w:sz w:val="22"/>
              </w:rPr>
            </w:pPr>
            <w:r w:rsidRPr="002E41CC">
              <w:rPr>
                <w:rStyle w:val="11"/>
                <w:color w:val="000000"/>
                <w:sz w:val="22"/>
              </w:rPr>
              <w:t>рублей</w:t>
            </w:r>
          </w:p>
        </w:tc>
      </w:tr>
      <w:tr w:rsidR="002E41CC" w:rsidRPr="002E41CC" w:rsidTr="002E41CC">
        <w:trPr>
          <w:trHeight w:hRule="exact" w:val="562"/>
        </w:trPr>
        <w:tc>
          <w:tcPr>
            <w:tcW w:w="3763" w:type="dxa"/>
            <w:tcBorders>
              <w:top w:val="single" w:sz="4" w:space="0" w:color="auto"/>
              <w:left w:val="single" w:sz="4" w:space="0" w:color="auto"/>
              <w:bottom w:val="nil"/>
              <w:right w:val="nil"/>
            </w:tcBorders>
            <w:shd w:val="clear" w:color="auto" w:fill="FFFFFF"/>
          </w:tcPr>
          <w:p w:rsidR="002E41CC" w:rsidRPr="002E41CC" w:rsidRDefault="002E41CC" w:rsidP="002E41CC">
            <w:pPr>
              <w:pStyle w:val="a3"/>
              <w:shd w:val="clear" w:color="auto" w:fill="auto"/>
              <w:spacing w:before="0" w:after="0" w:line="274" w:lineRule="exact"/>
              <w:ind w:left="80" w:firstLine="0"/>
              <w:jc w:val="left"/>
              <w:rPr>
                <w:sz w:val="22"/>
              </w:rPr>
            </w:pPr>
            <w:r w:rsidRPr="002E41CC">
              <w:rPr>
                <w:rStyle w:val="11"/>
                <w:color w:val="000000"/>
                <w:sz w:val="22"/>
              </w:rPr>
              <w:t>Высшая квалификационная кате</w:t>
            </w:r>
            <w:r w:rsidRPr="002E41CC">
              <w:rPr>
                <w:rStyle w:val="11"/>
                <w:color w:val="000000"/>
                <w:sz w:val="22"/>
              </w:rPr>
              <w:softHyphen/>
              <w:t>гория</w:t>
            </w:r>
          </w:p>
        </w:tc>
        <w:tc>
          <w:tcPr>
            <w:tcW w:w="5588" w:type="dxa"/>
            <w:tcBorders>
              <w:top w:val="single" w:sz="4" w:space="0" w:color="auto"/>
              <w:left w:val="single" w:sz="4" w:space="0" w:color="auto"/>
              <w:bottom w:val="nil"/>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3000</w:t>
            </w:r>
          </w:p>
        </w:tc>
      </w:tr>
      <w:tr w:rsidR="002E41CC" w:rsidRPr="002E41CC" w:rsidTr="002E41CC">
        <w:trPr>
          <w:trHeight w:hRule="exact" w:val="571"/>
        </w:trPr>
        <w:tc>
          <w:tcPr>
            <w:tcW w:w="3763" w:type="dxa"/>
            <w:tcBorders>
              <w:top w:val="single" w:sz="4" w:space="0" w:color="auto"/>
              <w:left w:val="single" w:sz="4" w:space="0" w:color="auto"/>
              <w:bottom w:val="single" w:sz="4" w:space="0" w:color="auto"/>
              <w:right w:val="nil"/>
            </w:tcBorders>
            <w:shd w:val="clear" w:color="auto" w:fill="FFFFFF"/>
          </w:tcPr>
          <w:p w:rsidR="002E41CC" w:rsidRPr="002E41CC" w:rsidRDefault="002E41CC" w:rsidP="002E41CC">
            <w:pPr>
              <w:pStyle w:val="a3"/>
              <w:shd w:val="clear" w:color="auto" w:fill="auto"/>
              <w:spacing w:before="0" w:after="0" w:line="274" w:lineRule="exact"/>
              <w:ind w:left="80" w:firstLine="0"/>
              <w:jc w:val="left"/>
              <w:rPr>
                <w:sz w:val="22"/>
              </w:rPr>
            </w:pPr>
            <w:r w:rsidRPr="002E41CC">
              <w:rPr>
                <w:rStyle w:val="11"/>
                <w:color w:val="000000"/>
                <w:sz w:val="22"/>
              </w:rPr>
              <w:t>Первая квалификационная катего</w:t>
            </w:r>
            <w:r w:rsidRPr="002E41CC">
              <w:rPr>
                <w:rStyle w:val="11"/>
                <w:color w:val="000000"/>
                <w:sz w:val="22"/>
              </w:rPr>
              <w:softHyphen/>
              <w:t>рия</w:t>
            </w:r>
          </w:p>
        </w:tc>
        <w:tc>
          <w:tcPr>
            <w:tcW w:w="5588" w:type="dxa"/>
            <w:tcBorders>
              <w:top w:val="single" w:sz="4" w:space="0" w:color="auto"/>
              <w:left w:val="single" w:sz="4" w:space="0" w:color="auto"/>
              <w:bottom w:val="single" w:sz="4" w:space="0" w:color="auto"/>
              <w:right w:val="single" w:sz="4" w:space="0" w:color="auto"/>
            </w:tcBorders>
            <w:shd w:val="clear" w:color="auto" w:fill="FFFFFF"/>
          </w:tcPr>
          <w:p w:rsidR="002E41CC" w:rsidRPr="002E41CC" w:rsidRDefault="002E41CC" w:rsidP="002E41CC">
            <w:pPr>
              <w:pStyle w:val="a3"/>
              <w:shd w:val="clear" w:color="auto" w:fill="auto"/>
              <w:spacing w:before="0" w:after="0" w:line="230" w:lineRule="exact"/>
              <w:ind w:firstLine="0"/>
              <w:jc w:val="center"/>
              <w:rPr>
                <w:sz w:val="22"/>
              </w:rPr>
            </w:pPr>
            <w:r w:rsidRPr="002E41CC">
              <w:rPr>
                <w:rStyle w:val="11"/>
                <w:color w:val="000000"/>
                <w:sz w:val="22"/>
              </w:rPr>
              <w:t>1500</w:t>
            </w:r>
          </w:p>
        </w:tc>
      </w:tr>
    </w:tbl>
    <w:p w:rsidR="00A62AE0" w:rsidRPr="00DA081E" w:rsidRDefault="00A62AE0" w:rsidP="002E41CC">
      <w:pPr>
        <w:spacing w:after="0" w:line="240" w:lineRule="auto"/>
        <w:jc w:val="both"/>
        <w:rPr>
          <w:rFonts w:ascii="Times New Roman" w:hAnsi="Times New Roman" w:cs="Times New Roman"/>
          <w:sz w:val="28"/>
          <w:szCs w:val="28"/>
        </w:rPr>
      </w:pPr>
    </w:p>
    <w:sectPr w:rsidR="00A62AE0" w:rsidRPr="00DA0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1E"/>
    <w:rsid w:val="002E41CC"/>
    <w:rsid w:val="00526EDE"/>
    <w:rsid w:val="00A62AE0"/>
    <w:rsid w:val="00C51D1B"/>
    <w:rsid w:val="00CC2F0B"/>
    <w:rsid w:val="00DA081E"/>
    <w:rsid w:val="00E61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DA081E"/>
    <w:rPr>
      <w:rFonts w:ascii="Times New Roman" w:hAnsi="Times New Roman" w:cs="Times New Roman"/>
      <w:sz w:val="27"/>
      <w:szCs w:val="27"/>
      <w:shd w:val="clear" w:color="auto" w:fill="FFFFFF"/>
    </w:rPr>
  </w:style>
  <w:style w:type="paragraph" w:styleId="a3">
    <w:name w:val="Body Text"/>
    <w:basedOn w:val="a"/>
    <w:link w:val="1"/>
    <w:uiPriority w:val="99"/>
    <w:rsid w:val="00DA081E"/>
    <w:pPr>
      <w:widowControl w:val="0"/>
      <w:shd w:val="clear" w:color="auto" w:fill="FFFFFF"/>
      <w:spacing w:before="600" w:after="300" w:line="360" w:lineRule="exact"/>
      <w:ind w:hanging="740"/>
      <w:jc w:val="both"/>
    </w:pPr>
    <w:rPr>
      <w:rFonts w:ascii="Times New Roman" w:hAnsi="Times New Roman" w:cs="Times New Roman"/>
      <w:sz w:val="27"/>
      <w:szCs w:val="27"/>
    </w:rPr>
  </w:style>
  <w:style w:type="character" w:customStyle="1" w:styleId="a4">
    <w:name w:val="Основной текст Знак"/>
    <w:basedOn w:val="a0"/>
    <w:uiPriority w:val="99"/>
    <w:semiHidden/>
    <w:rsid w:val="00DA081E"/>
  </w:style>
  <w:style w:type="character" w:customStyle="1" w:styleId="11">
    <w:name w:val="Основной текст + 11"/>
    <w:aliases w:val="5 pt2"/>
    <w:basedOn w:val="1"/>
    <w:uiPriority w:val="99"/>
    <w:rsid w:val="00DA081E"/>
    <w:rPr>
      <w:rFonts w:ascii="Times New Roman" w:hAnsi="Times New Roman" w:cs="Times New Roman"/>
      <w:sz w:val="23"/>
      <w:szCs w:val="23"/>
      <w:shd w:val="clear" w:color="auto" w:fill="FFFFFF"/>
    </w:rPr>
  </w:style>
  <w:style w:type="paragraph" w:styleId="a5">
    <w:name w:val="Balloon Text"/>
    <w:basedOn w:val="a"/>
    <w:link w:val="a6"/>
    <w:uiPriority w:val="99"/>
    <w:semiHidden/>
    <w:unhideWhenUsed/>
    <w:rsid w:val="00E61B4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1B4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DA081E"/>
    <w:rPr>
      <w:rFonts w:ascii="Times New Roman" w:hAnsi="Times New Roman" w:cs="Times New Roman"/>
      <w:sz w:val="27"/>
      <w:szCs w:val="27"/>
      <w:shd w:val="clear" w:color="auto" w:fill="FFFFFF"/>
    </w:rPr>
  </w:style>
  <w:style w:type="paragraph" w:styleId="a3">
    <w:name w:val="Body Text"/>
    <w:basedOn w:val="a"/>
    <w:link w:val="1"/>
    <w:uiPriority w:val="99"/>
    <w:rsid w:val="00DA081E"/>
    <w:pPr>
      <w:widowControl w:val="0"/>
      <w:shd w:val="clear" w:color="auto" w:fill="FFFFFF"/>
      <w:spacing w:before="600" w:after="300" w:line="360" w:lineRule="exact"/>
      <w:ind w:hanging="740"/>
      <w:jc w:val="both"/>
    </w:pPr>
    <w:rPr>
      <w:rFonts w:ascii="Times New Roman" w:hAnsi="Times New Roman" w:cs="Times New Roman"/>
      <w:sz w:val="27"/>
      <w:szCs w:val="27"/>
    </w:rPr>
  </w:style>
  <w:style w:type="character" w:customStyle="1" w:styleId="a4">
    <w:name w:val="Основной текст Знак"/>
    <w:basedOn w:val="a0"/>
    <w:uiPriority w:val="99"/>
    <w:semiHidden/>
    <w:rsid w:val="00DA081E"/>
  </w:style>
  <w:style w:type="character" w:customStyle="1" w:styleId="11">
    <w:name w:val="Основной текст + 11"/>
    <w:aliases w:val="5 pt2"/>
    <w:basedOn w:val="1"/>
    <w:uiPriority w:val="99"/>
    <w:rsid w:val="00DA081E"/>
    <w:rPr>
      <w:rFonts w:ascii="Times New Roman" w:hAnsi="Times New Roman" w:cs="Times New Roman"/>
      <w:sz w:val="23"/>
      <w:szCs w:val="23"/>
      <w:shd w:val="clear" w:color="auto" w:fill="FFFFFF"/>
    </w:rPr>
  </w:style>
  <w:style w:type="paragraph" w:styleId="a5">
    <w:name w:val="Balloon Text"/>
    <w:basedOn w:val="a"/>
    <w:link w:val="a6"/>
    <w:uiPriority w:val="99"/>
    <w:semiHidden/>
    <w:unhideWhenUsed/>
    <w:rsid w:val="00E61B4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61B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28</Pages>
  <Words>7247</Words>
  <Characters>41314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Заведующий</cp:lastModifiedBy>
  <cp:revision>5</cp:revision>
  <cp:lastPrinted>2021-10-04T04:37:00Z</cp:lastPrinted>
  <dcterms:created xsi:type="dcterms:W3CDTF">2021-10-04T04:06:00Z</dcterms:created>
  <dcterms:modified xsi:type="dcterms:W3CDTF">2021-10-07T04:14:00Z</dcterms:modified>
</cp:coreProperties>
</file>